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ADF972" w14:textId="020E83DC" w:rsidR="00AD1658" w:rsidRPr="00667349" w:rsidRDefault="0040208D" w:rsidP="0040208D">
      <w:pPr>
        <w:spacing w:after="0"/>
        <w:jc w:val="center"/>
        <w:rPr>
          <w:rFonts w:ascii="Century Gothic" w:hAnsi="Century Gothic"/>
          <w:b/>
          <w:bCs/>
          <w:sz w:val="24"/>
          <w:szCs w:val="24"/>
        </w:rPr>
      </w:pPr>
      <w:r w:rsidRPr="00667349">
        <w:rPr>
          <w:rFonts w:ascii="Century Gothic" w:hAnsi="Century Gothic"/>
          <w:b/>
          <w:bCs/>
          <w:sz w:val="24"/>
          <w:szCs w:val="24"/>
        </w:rPr>
        <w:t>Grado</w:t>
      </w:r>
    </w:p>
    <w:p w14:paraId="052AD06D" w14:textId="6AE945A5" w:rsidR="005E0763" w:rsidRPr="00667349" w:rsidRDefault="007E662E" w:rsidP="005E0763">
      <w:pPr>
        <w:spacing w:after="0"/>
        <w:jc w:val="center"/>
        <w:rPr>
          <w:rFonts w:ascii="Century Gothic" w:hAnsi="Century Gothic"/>
          <w:b/>
          <w:bCs/>
          <w:sz w:val="24"/>
          <w:szCs w:val="24"/>
        </w:rPr>
      </w:pPr>
      <w:r>
        <w:rPr>
          <w:rFonts w:ascii="Century Gothic" w:hAnsi="Century Gothic"/>
          <w:b/>
          <w:bCs/>
          <w:sz w:val="24"/>
          <w:szCs w:val="24"/>
        </w:rPr>
        <w:t>24 MARZO AL 4 ABRIL</w:t>
      </w:r>
    </w:p>
    <w:tbl>
      <w:tblPr>
        <w:tblStyle w:val="Tablaconcuadrcula"/>
        <w:tblW w:w="0" w:type="auto"/>
        <w:tblBorders>
          <w:top w:val="single" w:sz="4" w:space="0" w:color="FF99FF"/>
          <w:left w:val="single" w:sz="4" w:space="0" w:color="FF99FF"/>
          <w:bottom w:val="single" w:sz="4" w:space="0" w:color="FF99FF"/>
          <w:right w:val="single" w:sz="4" w:space="0" w:color="FF99FF"/>
          <w:insideH w:val="single" w:sz="4" w:space="0" w:color="FF99FF"/>
          <w:insideV w:val="single" w:sz="4" w:space="0" w:color="FF99FF"/>
        </w:tblBorders>
        <w:tblLook w:val="04A0" w:firstRow="1" w:lastRow="0" w:firstColumn="1" w:lastColumn="0" w:noHBand="0" w:noVBand="1"/>
      </w:tblPr>
      <w:tblGrid>
        <w:gridCol w:w="2689"/>
        <w:gridCol w:w="3424"/>
        <w:gridCol w:w="1566"/>
        <w:gridCol w:w="2239"/>
        <w:gridCol w:w="4472"/>
      </w:tblGrid>
      <w:tr w:rsidR="00AD1658" w:rsidRPr="00667349" w14:paraId="51312299" w14:textId="77777777" w:rsidTr="00E1514A">
        <w:tc>
          <w:tcPr>
            <w:tcW w:w="14390" w:type="dxa"/>
            <w:gridSpan w:val="5"/>
            <w:shd w:val="clear" w:color="auto" w:fill="FFC5FF"/>
            <w:vAlign w:val="center"/>
          </w:tcPr>
          <w:p w14:paraId="7345A0A7" w14:textId="7C5F74E2" w:rsidR="00AD1658" w:rsidRPr="00667349" w:rsidRDefault="00E217F1" w:rsidP="00AD1658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667349">
              <w:rPr>
                <w:rFonts w:ascii="Century Gothic" w:hAnsi="Century Gothic"/>
                <w:b/>
                <w:bCs/>
                <w:sz w:val="24"/>
                <w:szCs w:val="24"/>
              </w:rPr>
              <w:t>DOSIFICACIÓN</w:t>
            </w:r>
          </w:p>
        </w:tc>
      </w:tr>
      <w:tr w:rsidR="00AD1658" w:rsidRPr="00667349" w14:paraId="0ED89697" w14:textId="77777777" w:rsidTr="002E3019">
        <w:tc>
          <w:tcPr>
            <w:tcW w:w="2689" w:type="dxa"/>
            <w:shd w:val="clear" w:color="auto" w:fill="FFE7FF"/>
            <w:vAlign w:val="center"/>
          </w:tcPr>
          <w:p w14:paraId="2010CF81" w14:textId="0E05CB10" w:rsidR="00AD1658" w:rsidRPr="00667349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667349">
              <w:rPr>
                <w:rFonts w:ascii="Century Gothic" w:hAnsi="Century Gothic"/>
                <w:b/>
                <w:bCs/>
                <w:sz w:val="24"/>
                <w:szCs w:val="24"/>
              </w:rPr>
              <w:t>Campo Formativo</w:t>
            </w:r>
          </w:p>
        </w:tc>
        <w:tc>
          <w:tcPr>
            <w:tcW w:w="3424" w:type="dxa"/>
            <w:shd w:val="clear" w:color="auto" w:fill="FFE7FF"/>
            <w:vAlign w:val="center"/>
          </w:tcPr>
          <w:p w14:paraId="3FF55929" w14:textId="2775533F" w:rsidR="00AD1658" w:rsidRPr="00667349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667349">
              <w:rPr>
                <w:rFonts w:ascii="Century Gothic" w:hAnsi="Century Gothic"/>
                <w:b/>
                <w:bCs/>
                <w:sz w:val="24"/>
                <w:szCs w:val="24"/>
              </w:rPr>
              <w:t>Ejes articuladores</w:t>
            </w:r>
          </w:p>
        </w:tc>
        <w:tc>
          <w:tcPr>
            <w:tcW w:w="1566" w:type="dxa"/>
            <w:shd w:val="clear" w:color="auto" w:fill="FFE7FF"/>
            <w:vAlign w:val="center"/>
          </w:tcPr>
          <w:p w14:paraId="426A56CE" w14:textId="6F50816E" w:rsidR="00AD1658" w:rsidRPr="00667349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667349">
              <w:rPr>
                <w:rFonts w:ascii="Century Gothic" w:hAnsi="Century Gothic"/>
                <w:b/>
                <w:bCs/>
                <w:sz w:val="24"/>
                <w:szCs w:val="24"/>
              </w:rPr>
              <w:t>Escenario</w:t>
            </w:r>
          </w:p>
        </w:tc>
        <w:tc>
          <w:tcPr>
            <w:tcW w:w="2239" w:type="dxa"/>
            <w:shd w:val="clear" w:color="auto" w:fill="FFE7FF"/>
            <w:vAlign w:val="center"/>
          </w:tcPr>
          <w:p w14:paraId="0490FFAC" w14:textId="4AF7C1E6" w:rsidR="00AD1658" w:rsidRPr="00667349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667349">
              <w:rPr>
                <w:rFonts w:ascii="Century Gothic" w:hAnsi="Century Gothic"/>
                <w:b/>
                <w:bCs/>
                <w:sz w:val="24"/>
                <w:szCs w:val="24"/>
              </w:rPr>
              <w:t>Nombre del proyecto</w:t>
            </w:r>
          </w:p>
        </w:tc>
        <w:tc>
          <w:tcPr>
            <w:tcW w:w="4472" w:type="dxa"/>
            <w:shd w:val="clear" w:color="auto" w:fill="FFE7FF"/>
            <w:vAlign w:val="center"/>
          </w:tcPr>
          <w:p w14:paraId="49AD0D00" w14:textId="0DD44579" w:rsidR="00AD1658" w:rsidRPr="00667349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667349">
              <w:rPr>
                <w:rFonts w:ascii="Century Gothic" w:hAnsi="Century Gothic"/>
                <w:b/>
                <w:bCs/>
                <w:sz w:val="24"/>
                <w:szCs w:val="24"/>
              </w:rPr>
              <w:t>Propósito</w:t>
            </w:r>
          </w:p>
        </w:tc>
      </w:tr>
      <w:tr w:rsidR="007E662E" w:rsidRPr="00667349" w14:paraId="3E0896F7" w14:textId="77777777" w:rsidTr="00C677AB">
        <w:trPr>
          <w:trHeight w:val="20"/>
        </w:trPr>
        <w:tc>
          <w:tcPr>
            <w:tcW w:w="2689" w:type="dxa"/>
            <w:vAlign w:val="center"/>
          </w:tcPr>
          <w:p w14:paraId="2615CD50" w14:textId="05465B48" w:rsidR="007E662E" w:rsidRPr="009A3C61" w:rsidRDefault="007E662E" w:rsidP="007E662E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7E662E">
              <w:rPr>
                <w:rFonts w:ascii="Century Gothic" w:hAnsi="Century Gothic"/>
                <w:sz w:val="24"/>
                <w:szCs w:val="24"/>
              </w:rPr>
              <w:t>Ética, naturaleza y sociedades</w:t>
            </w:r>
          </w:p>
        </w:tc>
        <w:tc>
          <w:tcPr>
            <w:tcW w:w="3424" w:type="dxa"/>
            <w:vAlign w:val="center"/>
          </w:tcPr>
          <w:p w14:paraId="2D724138" w14:textId="60B9945C" w:rsidR="007E662E" w:rsidRPr="009A3C61" w:rsidRDefault="007E662E" w:rsidP="007E662E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7E662E">
              <w:rPr>
                <w:rFonts w:ascii="Century Gothic" w:hAnsi="Century Gothic"/>
                <w:sz w:val="24"/>
                <w:szCs w:val="24"/>
              </w:rPr>
              <w:t>Pensamiento crítico</w:t>
            </w:r>
            <w:r>
              <w:rPr>
                <w:rFonts w:ascii="Century Gothic" w:hAnsi="Century Gothic"/>
                <w:sz w:val="24"/>
                <w:szCs w:val="24"/>
              </w:rPr>
              <w:t xml:space="preserve">, </w:t>
            </w:r>
            <w:r w:rsidRPr="007E662E">
              <w:rPr>
                <w:rFonts w:ascii="Century Gothic" w:hAnsi="Century Gothic"/>
                <w:sz w:val="24"/>
                <w:szCs w:val="24"/>
              </w:rPr>
              <w:t>Apropiación de las culturas a través de la lectura y la escritura</w:t>
            </w:r>
            <w:r>
              <w:rPr>
                <w:rFonts w:ascii="Century Gothic" w:hAnsi="Century Gothic"/>
                <w:sz w:val="24"/>
                <w:szCs w:val="24"/>
              </w:rPr>
              <w:t xml:space="preserve">, </w:t>
            </w:r>
            <w:r w:rsidRPr="007E662E">
              <w:rPr>
                <w:rFonts w:ascii="Century Gothic" w:hAnsi="Century Gothic"/>
                <w:sz w:val="24"/>
                <w:szCs w:val="24"/>
              </w:rPr>
              <w:t>Artes y experiencias estéticas</w:t>
            </w:r>
          </w:p>
        </w:tc>
        <w:tc>
          <w:tcPr>
            <w:tcW w:w="1566" w:type="dxa"/>
            <w:vAlign w:val="center"/>
          </w:tcPr>
          <w:p w14:paraId="133CBBF1" w14:textId="311D99DD" w:rsidR="007E662E" w:rsidRPr="009A3C61" w:rsidRDefault="007E662E" w:rsidP="007E662E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AA37E3">
              <w:rPr>
                <w:rFonts w:ascii="Century Gothic" w:hAnsi="Century Gothic" w:cs="Tahoma"/>
                <w:sz w:val="24"/>
                <w:szCs w:val="24"/>
              </w:rPr>
              <w:t xml:space="preserve">Escolar </w:t>
            </w:r>
          </w:p>
        </w:tc>
        <w:tc>
          <w:tcPr>
            <w:tcW w:w="2239" w:type="dxa"/>
            <w:vAlign w:val="center"/>
          </w:tcPr>
          <w:p w14:paraId="1C02C1AD" w14:textId="4EDA54B3" w:rsidR="007E662E" w:rsidRPr="009A3C61" w:rsidRDefault="007E662E" w:rsidP="007E662E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AA37E3">
              <w:rPr>
                <w:rFonts w:ascii="Century Gothic" w:hAnsi="Century Gothic" w:cs="Tahoma"/>
                <w:b/>
                <w:bCs/>
                <w:sz w:val="24"/>
                <w:szCs w:val="24"/>
              </w:rPr>
              <w:t>La ciudad de las hormigas</w:t>
            </w:r>
          </w:p>
        </w:tc>
        <w:tc>
          <w:tcPr>
            <w:tcW w:w="4472" w:type="dxa"/>
            <w:vAlign w:val="center"/>
          </w:tcPr>
          <w:p w14:paraId="30CCDB5F" w14:textId="2251BD93" w:rsidR="007E662E" w:rsidRPr="009A3C61" w:rsidRDefault="007E662E" w:rsidP="007E662E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AA37E3">
              <w:rPr>
                <w:rFonts w:ascii="Century Gothic" w:hAnsi="Century Gothic" w:cs="Tahoma"/>
                <w:sz w:val="24"/>
                <w:szCs w:val="24"/>
              </w:rPr>
              <w:t>Durante este proyecto, las y los estudiantes investigarán acerca de las características de las hormigas y diseñarán una maqueta para informar sobre su importancia para nuestro medio ambiente.</w:t>
            </w:r>
          </w:p>
        </w:tc>
      </w:tr>
      <w:tr w:rsidR="009D5084" w:rsidRPr="00667349" w14:paraId="035140F3" w14:textId="77777777" w:rsidTr="00EC2AC5">
        <w:trPr>
          <w:trHeight w:val="20"/>
        </w:trPr>
        <w:tc>
          <w:tcPr>
            <w:tcW w:w="2689" w:type="dxa"/>
            <w:vAlign w:val="center"/>
          </w:tcPr>
          <w:p w14:paraId="177AAC35" w14:textId="02A81EF4" w:rsidR="009D5084" w:rsidRPr="009A3C61" w:rsidRDefault="009D5084" w:rsidP="009D508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7E662E">
              <w:rPr>
                <w:rFonts w:ascii="Century Gothic" w:hAnsi="Century Gothic"/>
                <w:sz w:val="24"/>
                <w:szCs w:val="24"/>
              </w:rPr>
              <w:t>De lo humano y lo comunitario</w:t>
            </w:r>
          </w:p>
        </w:tc>
        <w:tc>
          <w:tcPr>
            <w:tcW w:w="3424" w:type="dxa"/>
            <w:vAlign w:val="center"/>
          </w:tcPr>
          <w:p w14:paraId="582D2B98" w14:textId="3CA7DDC6" w:rsidR="009D5084" w:rsidRPr="009A3C61" w:rsidRDefault="009D5084" w:rsidP="009D5084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7E662E">
              <w:rPr>
                <w:rFonts w:ascii="Century Gothic" w:hAnsi="Century Gothic"/>
                <w:sz w:val="24"/>
                <w:szCs w:val="24"/>
              </w:rPr>
              <w:t>Pensamiento crítico</w:t>
            </w:r>
            <w:r>
              <w:rPr>
                <w:rFonts w:ascii="Century Gothic" w:hAnsi="Century Gothic"/>
                <w:sz w:val="24"/>
                <w:szCs w:val="24"/>
              </w:rPr>
              <w:t xml:space="preserve">, </w:t>
            </w:r>
            <w:r w:rsidRPr="007E662E">
              <w:rPr>
                <w:rFonts w:ascii="Century Gothic" w:hAnsi="Century Gothic"/>
                <w:sz w:val="24"/>
                <w:szCs w:val="24"/>
              </w:rPr>
              <w:t>Vida saludable</w:t>
            </w:r>
            <w:r>
              <w:rPr>
                <w:rFonts w:ascii="Century Gothic" w:hAnsi="Century Gothic"/>
                <w:sz w:val="24"/>
                <w:szCs w:val="24"/>
              </w:rPr>
              <w:t xml:space="preserve">, </w:t>
            </w:r>
            <w:r w:rsidRPr="007E662E">
              <w:rPr>
                <w:rFonts w:ascii="Century Gothic" w:hAnsi="Century Gothic"/>
                <w:sz w:val="24"/>
                <w:szCs w:val="24"/>
              </w:rPr>
              <w:t>Apropiación de las culturas a través de la lectura y la escritura</w:t>
            </w:r>
            <w:r>
              <w:rPr>
                <w:rFonts w:ascii="Century Gothic" w:hAnsi="Century Gothic"/>
                <w:sz w:val="24"/>
                <w:szCs w:val="24"/>
              </w:rPr>
              <w:t xml:space="preserve">, </w:t>
            </w:r>
            <w:r w:rsidRPr="007E662E">
              <w:rPr>
                <w:rFonts w:ascii="Century Gothic" w:hAnsi="Century Gothic"/>
                <w:sz w:val="24"/>
                <w:szCs w:val="24"/>
              </w:rPr>
              <w:t>Artes y experiencias estéticas</w:t>
            </w:r>
          </w:p>
        </w:tc>
        <w:tc>
          <w:tcPr>
            <w:tcW w:w="1566" w:type="dxa"/>
            <w:vAlign w:val="center"/>
          </w:tcPr>
          <w:p w14:paraId="57EE44DA" w14:textId="5B70180A" w:rsidR="009D5084" w:rsidRPr="009A3C61" w:rsidRDefault="009D5084" w:rsidP="009D508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A2D1D">
              <w:rPr>
                <w:rFonts w:ascii="Century Gothic" w:hAnsi="Century Gothic" w:cs="Tahoma"/>
                <w:sz w:val="24"/>
                <w:szCs w:val="24"/>
              </w:rPr>
              <w:t>Escolar</w:t>
            </w:r>
          </w:p>
        </w:tc>
        <w:tc>
          <w:tcPr>
            <w:tcW w:w="2239" w:type="dxa"/>
            <w:vAlign w:val="center"/>
          </w:tcPr>
          <w:p w14:paraId="6AD448D8" w14:textId="006E7C0A" w:rsidR="009D5084" w:rsidRPr="009A3C61" w:rsidRDefault="009D5084" w:rsidP="009D508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A2D1D">
              <w:rPr>
                <w:rFonts w:ascii="Century Gothic" w:hAnsi="Century Gothic" w:cs="Tahoma"/>
                <w:b/>
                <w:bCs/>
                <w:sz w:val="24"/>
                <w:szCs w:val="24"/>
              </w:rPr>
              <w:t>Embelleciendo la escuela</w:t>
            </w:r>
          </w:p>
        </w:tc>
        <w:tc>
          <w:tcPr>
            <w:tcW w:w="4472" w:type="dxa"/>
          </w:tcPr>
          <w:p w14:paraId="6CFB64A7" w14:textId="09D7BBAC" w:rsidR="009D5084" w:rsidRPr="009A3C61" w:rsidRDefault="009D5084" w:rsidP="009D5084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proofErr w:type="gramStart"/>
            <w:r w:rsidRPr="008A2D1D">
              <w:rPr>
                <w:rFonts w:ascii="Century Gothic" w:hAnsi="Century Gothic" w:cs="Tahoma"/>
                <w:sz w:val="24"/>
                <w:szCs w:val="24"/>
              </w:rPr>
              <w:t>Los alumnos y alumnas</w:t>
            </w:r>
            <w:proofErr w:type="gramEnd"/>
            <w:r w:rsidRPr="008A2D1D">
              <w:rPr>
                <w:rFonts w:ascii="Century Gothic" w:hAnsi="Century Gothic" w:cs="Tahoma"/>
                <w:sz w:val="24"/>
                <w:szCs w:val="24"/>
              </w:rPr>
              <w:t xml:space="preserve"> llevarán a cabo una campaña de limpieza en la escuela para disminuir la cantidad de basura que más se genera y concientizar a la comunidad escolar sobre la importancia de estudiar en un ambiente limpio.</w:t>
            </w:r>
          </w:p>
        </w:tc>
      </w:tr>
    </w:tbl>
    <w:p w14:paraId="099E919D" w14:textId="5B6A6ECF" w:rsidR="005E0763" w:rsidRDefault="005E0763">
      <w:pPr>
        <w:rPr>
          <w:rFonts w:ascii="Century Gothic" w:hAnsi="Century Gothic"/>
          <w:sz w:val="24"/>
          <w:szCs w:val="24"/>
        </w:rPr>
      </w:pPr>
    </w:p>
    <w:p w14:paraId="6E6D650B" w14:textId="77777777" w:rsidR="00F63155" w:rsidRDefault="005E0763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br w:type="page"/>
      </w:r>
    </w:p>
    <w:tbl>
      <w:tblPr>
        <w:tblStyle w:val="Tablaconcuadrcula"/>
        <w:tblW w:w="0" w:type="auto"/>
        <w:tblBorders>
          <w:top w:val="single" w:sz="4" w:space="0" w:color="FF99FF"/>
          <w:left w:val="single" w:sz="4" w:space="0" w:color="FF99FF"/>
          <w:bottom w:val="single" w:sz="4" w:space="0" w:color="FF99FF"/>
          <w:right w:val="single" w:sz="4" w:space="0" w:color="FF99FF"/>
          <w:insideH w:val="single" w:sz="4" w:space="0" w:color="FF99FF"/>
          <w:insideV w:val="single" w:sz="4" w:space="0" w:color="FF99FF"/>
        </w:tblBorders>
        <w:tblLook w:val="04A0" w:firstRow="1" w:lastRow="0" w:firstColumn="1" w:lastColumn="0" w:noHBand="0" w:noVBand="1"/>
      </w:tblPr>
      <w:tblGrid>
        <w:gridCol w:w="1918"/>
        <w:gridCol w:w="979"/>
        <w:gridCol w:w="872"/>
        <w:gridCol w:w="3035"/>
        <w:gridCol w:w="141"/>
        <w:gridCol w:w="397"/>
        <w:gridCol w:w="2004"/>
        <w:gridCol w:w="1553"/>
        <w:gridCol w:w="3491"/>
      </w:tblGrid>
      <w:tr w:rsidR="00F63155" w:rsidRPr="0099540A" w14:paraId="4BAFB02E" w14:textId="77777777" w:rsidTr="002D7CAF">
        <w:tc>
          <w:tcPr>
            <w:tcW w:w="3769" w:type="dxa"/>
            <w:gridSpan w:val="3"/>
            <w:shd w:val="clear" w:color="auto" w:fill="FFE7FF"/>
            <w:vAlign w:val="center"/>
          </w:tcPr>
          <w:p w14:paraId="75CA4AE8" w14:textId="77777777" w:rsidR="00F63155" w:rsidRPr="0099540A" w:rsidRDefault="00F63155" w:rsidP="002D7CAF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99540A">
              <w:rPr>
                <w:rFonts w:ascii="Century Gothic" w:hAnsi="Century Gothic"/>
                <w:b/>
                <w:bCs/>
                <w:sz w:val="32"/>
                <w:szCs w:val="32"/>
              </w:rPr>
              <w:lastRenderedPageBreak/>
              <w:t>GRADO</w:t>
            </w:r>
          </w:p>
        </w:tc>
        <w:tc>
          <w:tcPr>
            <w:tcW w:w="7130" w:type="dxa"/>
            <w:gridSpan w:val="5"/>
            <w:vMerge w:val="restart"/>
            <w:shd w:val="clear" w:color="auto" w:fill="FFC5FF"/>
            <w:vAlign w:val="center"/>
          </w:tcPr>
          <w:p w14:paraId="6CA8A67B" w14:textId="77777777" w:rsidR="00F63155" w:rsidRPr="0099540A" w:rsidRDefault="00F63155" w:rsidP="002D7CAF">
            <w:pPr>
              <w:jc w:val="center"/>
              <w:rPr>
                <w:rFonts w:ascii="Century Gothic" w:hAnsi="Century Gothic"/>
                <w:b/>
                <w:bCs/>
                <w:sz w:val="44"/>
                <w:szCs w:val="44"/>
              </w:rPr>
            </w:pPr>
            <w:hyperlink r:id="rId7" w:history="1">
              <w:r w:rsidRPr="0099540A">
                <w:rPr>
                  <w:rStyle w:val="Hipervnculo"/>
                  <w:rFonts w:ascii="Century Gothic" w:hAnsi="Century Gothic"/>
                  <w:b/>
                  <w:bCs/>
                  <w:sz w:val="44"/>
                  <w:szCs w:val="44"/>
                </w:rPr>
                <w:t>DIDACTICOSMX.COM</w:t>
              </w:r>
            </w:hyperlink>
          </w:p>
        </w:tc>
        <w:tc>
          <w:tcPr>
            <w:tcW w:w="3491" w:type="dxa"/>
            <w:shd w:val="clear" w:color="auto" w:fill="FFE7FF"/>
            <w:vAlign w:val="center"/>
          </w:tcPr>
          <w:p w14:paraId="1D07B4CC" w14:textId="77777777" w:rsidR="00F63155" w:rsidRPr="0099540A" w:rsidRDefault="00F63155" w:rsidP="002D7CAF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99540A">
              <w:rPr>
                <w:rFonts w:ascii="Century Gothic" w:hAnsi="Century Gothic"/>
                <w:b/>
                <w:bCs/>
                <w:sz w:val="32"/>
                <w:szCs w:val="32"/>
              </w:rPr>
              <w:t>FASE</w:t>
            </w:r>
          </w:p>
        </w:tc>
      </w:tr>
      <w:tr w:rsidR="00F63155" w:rsidRPr="0099540A" w14:paraId="6D0324A1" w14:textId="77777777" w:rsidTr="002D7CAF">
        <w:tc>
          <w:tcPr>
            <w:tcW w:w="3769" w:type="dxa"/>
            <w:gridSpan w:val="3"/>
            <w:vAlign w:val="center"/>
          </w:tcPr>
          <w:p w14:paraId="2E06A5C9" w14:textId="77777777" w:rsidR="00F63155" w:rsidRPr="0099540A" w:rsidRDefault="00F63155" w:rsidP="002D7CA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7130" w:type="dxa"/>
            <w:gridSpan w:val="5"/>
            <w:vMerge/>
            <w:shd w:val="clear" w:color="auto" w:fill="FFC5FF"/>
            <w:vAlign w:val="center"/>
          </w:tcPr>
          <w:p w14:paraId="5012D806" w14:textId="77777777" w:rsidR="00F63155" w:rsidRPr="0099540A" w:rsidRDefault="00F63155" w:rsidP="002D7CAF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3491" w:type="dxa"/>
            <w:vAlign w:val="center"/>
          </w:tcPr>
          <w:p w14:paraId="7DF64D5F" w14:textId="77777777" w:rsidR="00F63155" w:rsidRPr="0099540A" w:rsidRDefault="00F63155" w:rsidP="002D7CA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F63155" w:rsidRPr="0099540A" w14:paraId="515B1BB4" w14:textId="77777777" w:rsidTr="002D7CAF">
        <w:tc>
          <w:tcPr>
            <w:tcW w:w="7342" w:type="dxa"/>
            <w:gridSpan w:val="6"/>
            <w:shd w:val="clear" w:color="auto" w:fill="FFE7FF"/>
            <w:vAlign w:val="center"/>
          </w:tcPr>
          <w:p w14:paraId="2CA11CB7" w14:textId="77777777" w:rsidR="00F63155" w:rsidRPr="0099540A" w:rsidRDefault="00F63155" w:rsidP="002D7CAF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99540A">
              <w:rPr>
                <w:rFonts w:ascii="Century Gothic" w:hAnsi="Century Gothic"/>
                <w:b/>
                <w:bCs/>
                <w:sz w:val="32"/>
                <w:szCs w:val="32"/>
              </w:rPr>
              <w:t>CAMPO</w:t>
            </w:r>
          </w:p>
        </w:tc>
        <w:tc>
          <w:tcPr>
            <w:tcW w:w="7048" w:type="dxa"/>
            <w:gridSpan w:val="3"/>
            <w:shd w:val="clear" w:color="auto" w:fill="FFE7FF"/>
            <w:vAlign w:val="center"/>
          </w:tcPr>
          <w:p w14:paraId="3BD7656F" w14:textId="77777777" w:rsidR="00F63155" w:rsidRPr="0099540A" w:rsidRDefault="00F63155" w:rsidP="002D7CAF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99540A">
              <w:rPr>
                <w:rFonts w:ascii="Century Gothic" w:hAnsi="Century Gothic"/>
                <w:b/>
                <w:bCs/>
                <w:sz w:val="32"/>
                <w:szCs w:val="32"/>
              </w:rPr>
              <w:t>EJES ARTICULADORES</w:t>
            </w:r>
          </w:p>
        </w:tc>
      </w:tr>
      <w:tr w:rsidR="00F63155" w:rsidRPr="0099540A" w14:paraId="5966EE2D" w14:textId="77777777" w:rsidTr="002D7CAF">
        <w:tc>
          <w:tcPr>
            <w:tcW w:w="7342" w:type="dxa"/>
            <w:gridSpan w:val="6"/>
            <w:vAlign w:val="center"/>
          </w:tcPr>
          <w:p w14:paraId="2F42B410" w14:textId="77777777" w:rsidR="00F63155" w:rsidRPr="0099540A" w:rsidRDefault="00F63155" w:rsidP="002D7CAF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99540A">
              <w:rPr>
                <w:rFonts w:ascii="Century Gothic" w:hAnsi="Century Gothic" w:cs="Tahoma"/>
                <w:sz w:val="32"/>
                <w:szCs w:val="32"/>
              </w:rPr>
              <w:t>Ética, naturaleza y sociedades</w:t>
            </w:r>
          </w:p>
        </w:tc>
        <w:tc>
          <w:tcPr>
            <w:tcW w:w="7048" w:type="dxa"/>
            <w:gridSpan w:val="3"/>
            <w:vAlign w:val="center"/>
          </w:tcPr>
          <w:p w14:paraId="2D02A454" w14:textId="77777777" w:rsidR="00F63155" w:rsidRPr="0099540A" w:rsidRDefault="00F63155" w:rsidP="002D7CAF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3E76CF">
              <w:rPr>
                <w:rFonts w:ascii="Century Gothic" w:hAnsi="Century Gothic"/>
                <w:sz w:val="28"/>
                <w:szCs w:val="28"/>
              </w:rPr>
              <w:t>Pensamiento crítico</w:t>
            </w:r>
            <w:r>
              <w:rPr>
                <w:rFonts w:ascii="Century Gothic" w:hAnsi="Century Gothic"/>
                <w:sz w:val="28"/>
                <w:szCs w:val="28"/>
              </w:rPr>
              <w:t xml:space="preserve">, </w:t>
            </w:r>
            <w:r w:rsidRPr="003E76CF">
              <w:rPr>
                <w:rFonts w:ascii="Century Gothic" w:hAnsi="Century Gothic"/>
                <w:sz w:val="28"/>
                <w:szCs w:val="28"/>
              </w:rPr>
              <w:t>Apropiación de las culturas a través de la lectura y la escritura</w:t>
            </w:r>
            <w:r>
              <w:rPr>
                <w:rFonts w:ascii="Century Gothic" w:hAnsi="Century Gothic"/>
                <w:sz w:val="28"/>
                <w:szCs w:val="28"/>
              </w:rPr>
              <w:t xml:space="preserve">, </w:t>
            </w:r>
            <w:r w:rsidRPr="003E76CF">
              <w:rPr>
                <w:rFonts w:ascii="Century Gothic" w:hAnsi="Century Gothic"/>
                <w:sz w:val="28"/>
                <w:szCs w:val="28"/>
              </w:rPr>
              <w:t>Artes y experiencias estéticas</w:t>
            </w:r>
          </w:p>
        </w:tc>
      </w:tr>
      <w:tr w:rsidR="00F63155" w:rsidRPr="0099540A" w14:paraId="1B5BAD5C" w14:textId="77777777" w:rsidTr="002D7CAF">
        <w:tc>
          <w:tcPr>
            <w:tcW w:w="7342" w:type="dxa"/>
            <w:gridSpan w:val="6"/>
            <w:shd w:val="clear" w:color="auto" w:fill="FFE7FF"/>
            <w:vAlign w:val="center"/>
          </w:tcPr>
          <w:p w14:paraId="5CCC0F02" w14:textId="77777777" w:rsidR="00F63155" w:rsidRPr="0099540A" w:rsidRDefault="00F63155" w:rsidP="002D7CA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99540A">
              <w:rPr>
                <w:rFonts w:ascii="Century Gothic" w:hAnsi="Century Gothic"/>
                <w:b/>
                <w:bCs/>
                <w:sz w:val="32"/>
                <w:szCs w:val="32"/>
              </w:rPr>
              <w:t>NOMBRE DEL PROYECTO</w:t>
            </w:r>
          </w:p>
        </w:tc>
        <w:tc>
          <w:tcPr>
            <w:tcW w:w="7048" w:type="dxa"/>
            <w:gridSpan w:val="3"/>
            <w:shd w:val="clear" w:color="auto" w:fill="FFE7FF"/>
            <w:vAlign w:val="center"/>
          </w:tcPr>
          <w:p w14:paraId="1B68B7B0" w14:textId="77777777" w:rsidR="00F63155" w:rsidRPr="0099540A" w:rsidRDefault="00F63155" w:rsidP="002D7CA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99540A">
              <w:rPr>
                <w:rFonts w:ascii="Century Gothic" w:hAnsi="Century Gothic"/>
                <w:b/>
                <w:bCs/>
                <w:sz w:val="32"/>
                <w:szCs w:val="32"/>
              </w:rPr>
              <w:t>ESCENARIO</w:t>
            </w:r>
          </w:p>
        </w:tc>
      </w:tr>
      <w:tr w:rsidR="00F63155" w:rsidRPr="0099540A" w14:paraId="11B5376B" w14:textId="77777777" w:rsidTr="002D7CAF">
        <w:tc>
          <w:tcPr>
            <w:tcW w:w="7342" w:type="dxa"/>
            <w:gridSpan w:val="6"/>
            <w:vAlign w:val="center"/>
          </w:tcPr>
          <w:p w14:paraId="271674C5" w14:textId="77777777" w:rsidR="00F63155" w:rsidRPr="0099540A" w:rsidRDefault="00F63155" w:rsidP="002D7CAF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AA37E3">
              <w:rPr>
                <w:rFonts w:ascii="Century Gothic" w:hAnsi="Century Gothic" w:cs="Tahoma"/>
                <w:b/>
                <w:bCs/>
                <w:sz w:val="24"/>
                <w:szCs w:val="24"/>
              </w:rPr>
              <w:t>La ciudad de las hormigas</w:t>
            </w:r>
          </w:p>
        </w:tc>
        <w:tc>
          <w:tcPr>
            <w:tcW w:w="7048" w:type="dxa"/>
            <w:gridSpan w:val="3"/>
            <w:vAlign w:val="center"/>
          </w:tcPr>
          <w:p w14:paraId="238A74F2" w14:textId="77777777" w:rsidR="00F63155" w:rsidRPr="0099540A" w:rsidRDefault="00F63155" w:rsidP="002D7CAF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AA37E3">
              <w:rPr>
                <w:rFonts w:ascii="Century Gothic" w:hAnsi="Century Gothic" w:cs="Tahoma"/>
                <w:sz w:val="24"/>
                <w:szCs w:val="24"/>
              </w:rPr>
              <w:t xml:space="preserve">Escolar </w:t>
            </w:r>
          </w:p>
        </w:tc>
      </w:tr>
      <w:tr w:rsidR="00F63155" w:rsidRPr="0099540A" w14:paraId="77CAC95A" w14:textId="77777777" w:rsidTr="002D7CAF">
        <w:tc>
          <w:tcPr>
            <w:tcW w:w="2897" w:type="dxa"/>
            <w:gridSpan w:val="2"/>
            <w:shd w:val="clear" w:color="auto" w:fill="FFE7FF"/>
            <w:vAlign w:val="center"/>
          </w:tcPr>
          <w:p w14:paraId="701BACA1" w14:textId="77777777" w:rsidR="00F63155" w:rsidRPr="0099540A" w:rsidRDefault="00F63155" w:rsidP="002D7CAF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99540A">
              <w:rPr>
                <w:rFonts w:ascii="Century Gothic" w:hAnsi="Century Gothic"/>
                <w:b/>
                <w:bCs/>
                <w:sz w:val="32"/>
                <w:szCs w:val="32"/>
              </w:rPr>
              <w:t>METODOLOGÍA</w:t>
            </w:r>
          </w:p>
        </w:tc>
        <w:tc>
          <w:tcPr>
            <w:tcW w:w="4048" w:type="dxa"/>
            <w:gridSpan w:val="3"/>
            <w:vAlign w:val="center"/>
          </w:tcPr>
          <w:p w14:paraId="70BA957F" w14:textId="77777777" w:rsidR="00F63155" w:rsidRPr="0099540A" w:rsidRDefault="00F63155" w:rsidP="002D7CA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99540A">
              <w:rPr>
                <w:rFonts w:ascii="Century Gothic" w:hAnsi="Century Gothic" w:cs="Tahoma"/>
                <w:sz w:val="24"/>
                <w:szCs w:val="24"/>
              </w:rPr>
              <w:t>Aprendizaje Basado en Problemas (ABP)</w:t>
            </w:r>
          </w:p>
        </w:tc>
        <w:tc>
          <w:tcPr>
            <w:tcW w:w="2401" w:type="dxa"/>
            <w:gridSpan w:val="2"/>
            <w:shd w:val="clear" w:color="auto" w:fill="FFE7FF"/>
            <w:vAlign w:val="center"/>
          </w:tcPr>
          <w:p w14:paraId="41061077" w14:textId="77777777" w:rsidR="00F63155" w:rsidRPr="0099540A" w:rsidRDefault="00F63155" w:rsidP="002D7CAF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99540A">
              <w:rPr>
                <w:rFonts w:ascii="Century Gothic" w:hAnsi="Century Gothic"/>
                <w:b/>
                <w:bCs/>
                <w:sz w:val="32"/>
                <w:szCs w:val="32"/>
              </w:rPr>
              <w:t>TIEMPO DE APLICACIÓN</w:t>
            </w:r>
          </w:p>
        </w:tc>
        <w:tc>
          <w:tcPr>
            <w:tcW w:w="5044" w:type="dxa"/>
            <w:gridSpan w:val="2"/>
            <w:vAlign w:val="center"/>
          </w:tcPr>
          <w:p w14:paraId="20B26B4A" w14:textId="77777777" w:rsidR="00F63155" w:rsidRPr="0099540A" w:rsidRDefault="00F63155" w:rsidP="002D7CA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AA37E3">
              <w:rPr>
                <w:rFonts w:ascii="Century Gothic" w:hAnsi="Century Gothic" w:cs="Tahoma"/>
                <w:sz w:val="24"/>
                <w:szCs w:val="24"/>
              </w:rPr>
              <w:t>Se sugiere para siete u ocho días</w:t>
            </w:r>
          </w:p>
        </w:tc>
      </w:tr>
      <w:tr w:rsidR="00F63155" w:rsidRPr="0099540A" w14:paraId="6CFA3B42" w14:textId="77777777" w:rsidTr="002D7CAF">
        <w:tc>
          <w:tcPr>
            <w:tcW w:w="1918" w:type="dxa"/>
            <w:shd w:val="clear" w:color="auto" w:fill="FFE7FF"/>
            <w:vAlign w:val="center"/>
          </w:tcPr>
          <w:p w14:paraId="399B68DF" w14:textId="77777777" w:rsidR="00F63155" w:rsidRPr="0099540A" w:rsidRDefault="00F63155" w:rsidP="002D7CAF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99540A">
              <w:rPr>
                <w:rFonts w:ascii="Century Gothic" w:hAnsi="Century Gothic"/>
                <w:b/>
                <w:bCs/>
                <w:sz w:val="32"/>
                <w:szCs w:val="32"/>
              </w:rPr>
              <w:t>CAMPO</w:t>
            </w:r>
          </w:p>
        </w:tc>
        <w:tc>
          <w:tcPr>
            <w:tcW w:w="4886" w:type="dxa"/>
            <w:gridSpan w:val="3"/>
            <w:shd w:val="clear" w:color="auto" w:fill="FFE7FF"/>
            <w:vAlign w:val="center"/>
          </w:tcPr>
          <w:p w14:paraId="1A131180" w14:textId="77777777" w:rsidR="00F63155" w:rsidRPr="0099540A" w:rsidRDefault="00F63155" w:rsidP="002D7CAF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99540A">
              <w:rPr>
                <w:rFonts w:ascii="Century Gothic" w:hAnsi="Century Gothic"/>
                <w:b/>
                <w:bCs/>
                <w:sz w:val="32"/>
                <w:szCs w:val="32"/>
              </w:rPr>
              <w:t>CONTENIDOS</w:t>
            </w:r>
          </w:p>
        </w:tc>
        <w:tc>
          <w:tcPr>
            <w:tcW w:w="7586" w:type="dxa"/>
            <w:gridSpan w:val="5"/>
            <w:shd w:val="clear" w:color="auto" w:fill="FFE7FF"/>
            <w:vAlign w:val="center"/>
          </w:tcPr>
          <w:p w14:paraId="689310D9" w14:textId="77777777" w:rsidR="00F63155" w:rsidRPr="0099540A" w:rsidRDefault="00F63155" w:rsidP="002D7CAF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99540A">
              <w:rPr>
                <w:rFonts w:ascii="Century Gothic" w:hAnsi="Century Gothic"/>
                <w:b/>
                <w:bCs/>
                <w:sz w:val="32"/>
                <w:szCs w:val="32"/>
              </w:rPr>
              <w:t>PROCESO DE DESARROLLO DE APRENDIZAJES</w:t>
            </w:r>
          </w:p>
        </w:tc>
      </w:tr>
      <w:tr w:rsidR="00F63155" w:rsidRPr="0099540A" w14:paraId="5CBEC860" w14:textId="77777777" w:rsidTr="002D7CAF">
        <w:trPr>
          <w:trHeight w:val="300"/>
        </w:trPr>
        <w:tc>
          <w:tcPr>
            <w:tcW w:w="1918" w:type="dxa"/>
            <w:vAlign w:val="center"/>
          </w:tcPr>
          <w:p w14:paraId="56C0386E" w14:textId="77777777" w:rsidR="00F63155" w:rsidRPr="0099540A" w:rsidRDefault="00F63155" w:rsidP="002D7CA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3E76CF">
              <w:rPr>
                <w:rFonts w:ascii="Century Gothic" w:hAnsi="Century Gothic"/>
                <w:sz w:val="24"/>
                <w:szCs w:val="24"/>
              </w:rPr>
              <w:t>Ética, naturaleza y sociedades</w:t>
            </w:r>
          </w:p>
        </w:tc>
        <w:tc>
          <w:tcPr>
            <w:tcW w:w="4886" w:type="dxa"/>
            <w:gridSpan w:val="3"/>
            <w:vAlign w:val="center"/>
          </w:tcPr>
          <w:p w14:paraId="2741ABB4" w14:textId="77777777" w:rsidR="00F63155" w:rsidRPr="0099540A" w:rsidRDefault="00F63155" w:rsidP="002D7CAF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AA37E3">
              <w:rPr>
                <w:rFonts w:ascii="Century Gothic" w:hAnsi="Century Gothic" w:cs="Tahoma"/>
                <w:sz w:val="24"/>
                <w:szCs w:val="24"/>
              </w:rPr>
              <w:t>Interacción, cuidado, conservación y regeneración de la naturaleza, que favorece la construcción de una conciencia socioambiental.</w:t>
            </w:r>
          </w:p>
        </w:tc>
        <w:tc>
          <w:tcPr>
            <w:tcW w:w="7586" w:type="dxa"/>
            <w:gridSpan w:val="5"/>
            <w:vAlign w:val="center"/>
          </w:tcPr>
          <w:p w14:paraId="1D64E6C5" w14:textId="77777777" w:rsidR="00F63155" w:rsidRPr="00AA37E3" w:rsidRDefault="00F63155" w:rsidP="002D7CAF">
            <w:pPr>
              <w:jc w:val="both"/>
              <w:rPr>
                <w:rFonts w:ascii="Century Gothic" w:hAnsi="Century Gothic" w:cs="Tahoma"/>
                <w:b/>
                <w:sz w:val="24"/>
                <w:szCs w:val="24"/>
              </w:rPr>
            </w:pPr>
            <w:r w:rsidRPr="00AA37E3">
              <w:rPr>
                <w:rFonts w:ascii="Century Gothic" w:hAnsi="Century Gothic" w:cs="Tahoma"/>
                <w:b/>
                <w:sz w:val="24"/>
                <w:szCs w:val="24"/>
              </w:rPr>
              <w:t>1er grado</w:t>
            </w:r>
          </w:p>
          <w:p w14:paraId="42F5C6E4" w14:textId="77777777" w:rsidR="00F63155" w:rsidRPr="00AA37E3" w:rsidRDefault="00F63155" w:rsidP="002D7CAF">
            <w:pPr>
              <w:jc w:val="both"/>
              <w:rPr>
                <w:rFonts w:ascii="Century Gothic" w:hAnsi="Century Gothic" w:cs="Tahoma"/>
                <w:sz w:val="24"/>
                <w:szCs w:val="24"/>
              </w:rPr>
            </w:pPr>
            <w:r w:rsidRPr="00AA37E3">
              <w:rPr>
                <w:rFonts w:ascii="Century Gothic" w:hAnsi="Century Gothic" w:cs="Tahoma"/>
                <w:sz w:val="24"/>
                <w:szCs w:val="24"/>
              </w:rPr>
              <w:t>Convive con su entorno natural, con plantas y animales; expresa lo que percibe y disfruta acerca de ellos.</w:t>
            </w:r>
          </w:p>
          <w:p w14:paraId="69DC02ED" w14:textId="77777777" w:rsidR="00F63155" w:rsidRPr="00AA37E3" w:rsidRDefault="00F63155" w:rsidP="002D7CAF">
            <w:pPr>
              <w:jc w:val="both"/>
              <w:rPr>
                <w:rFonts w:ascii="Century Gothic" w:hAnsi="Century Gothic" w:cs="Tahoma"/>
                <w:b/>
                <w:sz w:val="24"/>
                <w:szCs w:val="24"/>
              </w:rPr>
            </w:pPr>
            <w:r w:rsidRPr="00AA37E3">
              <w:rPr>
                <w:rFonts w:ascii="Century Gothic" w:hAnsi="Century Gothic" w:cs="Tahoma"/>
                <w:b/>
                <w:sz w:val="24"/>
                <w:szCs w:val="24"/>
              </w:rPr>
              <w:t>2do grado</w:t>
            </w:r>
          </w:p>
          <w:p w14:paraId="38691FBB" w14:textId="77777777" w:rsidR="00F63155" w:rsidRPr="00AA37E3" w:rsidRDefault="00F63155" w:rsidP="002D7CAF">
            <w:pPr>
              <w:jc w:val="both"/>
              <w:rPr>
                <w:rFonts w:ascii="Century Gothic" w:hAnsi="Century Gothic" w:cs="Tahoma"/>
                <w:sz w:val="24"/>
                <w:szCs w:val="24"/>
              </w:rPr>
            </w:pPr>
            <w:r w:rsidRPr="00AA37E3">
              <w:rPr>
                <w:rFonts w:ascii="Century Gothic" w:hAnsi="Century Gothic" w:cs="Tahoma"/>
                <w:sz w:val="24"/>
                <w:szCs w:val="24"/>
              </w:rPr>
              <w:t>Aprecia la diversidad de características de los seres vivos y no vivos que hay en la naturaleza y sugiere formas de cuidarlos y preservarlos.</w:t>
            </w:r>
          </w:p>
          <w:p w14:paraId="33F31669" w14:textId="77777777" w:rsidR="00F63155" w:rsidRPr="00AA37E3" w:rsidRDefault="00F63155" w:rsidP="002D7CAF">
            <w:pPr>
              <w:jc w:val="both"/>
              <w:rPr>
                <w:rFonts w:ascii="Century Gothic" w:hAnsi="Century Gothic" w:cs="Tahoma"/>
                <w:b/>
                <w:sz w:val="24"/>
                <w:szCs w:val="24"/>
              </w:rPr>
            </w:pPr>
            <w:r w:rsidRPr="00AA37E3">
              <w:rPr>
                <w:rFonts w:ascii="Century Gothic" w:hAnsi="Century Gothic" w:cs="Tahoma"/>
                <w:b/>
                <w:sz w:val="24"/>
                <w:szCs w:val="24"/>
              </w:rPr>
              <w:t>3er grado</w:t>
            </w:r>
          </w:p>
          <w:p w14:paraId="0FAF8CF2" w14:textId="77777777" w:rsidR="00F63155" w:rsidRPr="0099540A" w:rsidRDefault="00F63155" w:rsidP="002D7CAF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AA37E3">
              <w:rPr>
                <w:rFonts w:ascii="Century Gothic" w:hAnsi="Century Gothic" w:cs="Tahoma"/>
                <w:sz w:val="24"/>
                <w:szCs w:val="24"/>
              </w:rPr>
              <w:t>Reconoce algunas condiciones ambientales de su comunidad y dice cómo afectan a plantas, animales y personas; en colaboración, hace propuestas para mejorarlas.</w:t>
            </w:r>
          </w:p>
        </w:tc>
      </w:tr>
      <w:tr w:rsidR="00F63155" w:rsidRPr="0099540A" w14:paraId="11E4829F" w14:textId="77777777" w:rsidTr="002D7CAF">
        <w:trPr>
          <w:trHeight w:val="300"/>
        </w:trPr>
        <w:tc>
          <w:tcPr>
            <w:tcW w:w="1918" w:type="dxa"/>
            <w:vAlign w:val="center"/>
          </w:tcPr>
          <w:p w14:paraId="1E19E803" w14:textId="77777777" w:rsidR="00F63155" w:rsidRPr="0099540A" w:rsidRDefault="00F63155" w:rsidP="002D7CA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3E76CF">
              <w:rPr>
                <w:rFonts w:ascii="Century Gothic" w:hAnsi="Century Gothic"/>
                <w:sz w:val="24"/>
                <w:szCs w:val="24"/>
              </w:rPr>
              <w:t>Saberes y pensamiento científico</w:t>
            </w:r>
          </w:p>
        </w:tc>
        <w:tc>
          <w:tcPr>
            <w:tcW w:w="4886" w:type="dxa"/>
            <w:gridSpan w:val="3"/>
            <w:vAlign w:val="center"/>
          </w:tcPr>
          <w:p w14:paraId="62E68C76" w14:textId="77777777" w:rsidR="00F63155" w:rsidRPr="0099540A" w:rsidRDefault="00F63155" w:rsidP="002D7CAF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AA37E3">
              <w:rPr>
                <w:rFonts w:ascii="Century Gothic" w:hAnsi="Century Gothic" w:cs="Tahoma"/>
                <w:sz w:val="24"/>
                <w:szCs w:val="24"/>
              </w:rPr>
              <w:t>Exploración de la diversidad natural que existe en la comunidad y en otros lugares.</w:t>
            </w:r>
          </w:p>
        </w:tc>
        <w:tc>
          <w:tcPr>
            <w:tcW w:w="7586" w:type="dxa"/>
            <w:gridSpan w:val="5"/>
            <w:vAlign w:val="center"/>
          </w:tcPr>
          <w:p w14:paraId="41A76EBF" w14:textId="77777777" w:rsidR="00F63155" w:rsidRPr="00AA37E3" w:rsidRDefault="00F63155" w:rsidP="002D7CAF">
            <w:pPr>
              <w:jc w:val="both"/>
              <w:rPr>
                <w:rFonts w:ascii="Century Gothic" w:hAnsi="Century Gothic" w:cs="Tahoma"/>
                <w:b/>
                <w:sz w:val="24"/>
                <w:szCs w:val="24"/>
              </w:rPr>
            </w:pPr>
            <w:r w:rsidRPr="00AA37E3">
              <w:rPr>
                <w:rFonts w:ascii="Century Gothic" w:hAnsi="Century Gothic" w:cs="Tahoma"/>
                <w:b/>
                <w:sz w:val="24"/>
                <w:szCs w:val="24"/>
              </w:rPr>
              <w:t>1er grado</w:t>
            </w:r>
          </w:p>
          <w:p w14:paraId="4F507418" w14:textId="77777777" w:rsidR="00F63155" w:rsidRPr="00AA37E3" w:rsidRDefault="00F63155" w:rsidP="002D7CAF">
            <w:pPr>
              <w:jc w:val="both"/>
              <w:rPr>
                <w:rFonts w:ascii="Century Gothic" w:hAnsi="Century Gothic" w:cs="Tahoma"/>
                <w:sz w:val="24"/>
                <w:szCs w:val="24"/>
              </w:rPr>
            </w:pPr>
            <w:r w:rsidRPr="00AA37E3">
              <w:rPr>
                <w:rFonts w:ascii="Century Gothic" w:hAnsi="Century Gothic" w:cs="Tahoma"/>
                <w:sz w:val="24"/>
                <w:szCs w:val="24"/>
              </w:rPr>
              <w:t>Indaga sobre los cuidados que necesitan las plantas y los animales de su comunidad.</w:t>
            </w:r>
          </w:p>
          <w:p w14:paraId="5C82AD56" w14:textId="77777777" w:rsidR="00F63155" w:rsidRPr="00AA37E3" w:rsidRDefault="00F63155" w:rsidP="002D7CAF">
            <w:pPr>
              <w:tabs>
                <w:tab w:val="left" w:pos="461"/>
              </w:tabs>
              <w:ind w:right="118"/>
              <w:jc w:val="both"/>
              <w:rPr>
                <w:rFonts w:ascii="Century Gothic" w:hAnsi="Century Gothic" w:cs="Tahoma"/>
                <w:b/>
                <w:bCs/>
                <w:sz w:val="24"/>
                <w:szCs w:val="24"/>
              </w:rPr>
            </w:pPr>
            <w:r w:rsidRPr="00AA37E3">
              <w:rPr>
                <w:rFonts w:ascii="Century Gothic" w:hAnsi="Century Gothic" w:cs="Tahoma"/>
                <w:b/>
                <w:bCs/>
                <w:sz w:val="24"/>
                <w:szCs w:val="24"/>
              </w:rPr>
              <w:t>2do grado</w:t>
            </w:r>
          </w:p>
          <w:p w14:paraId="1C40964F" w14:textId="77777777" w:rsidR="00F63155" w:rsidRPr="00AA37E3" w:rsidRDefault="00F63155" w:rsidP="002D7CAF">
            <w:pPr>
              <w:jc w:val="both"/>
              <w:rPr>
                <w:rFonts w:ascii="Century Gothic" w:hAnsi="Century Gothic" w:cs="Tahoma"/>
                <w:sz w:val="24"/>
                <w:szCs w:val="24"/>
              </w:rPr>
            </w:pPr>
            <w:r w:rsidRPr="00AA37E3">
              <w:rPr>
                <w:rFonts w:ascii="Century Gothic" w:hAnsi="Century Gothic" w:cs="Tahoma"/>
                <w:sz w:val="24"/>
                <w:szCs w:val="24"/>
              </w:rPr>
              <w:t>Consulta diferentes fuentes de información, digitales o impresas, para ampliar lo que sabe o intuye.</w:t>
            </w:r>
          </w:p>
          <w:p w14:paraId="74D314E9" w14:textId="77777777" w:rsidR="00F63155" w:rsidRPr="00AA37E3" w:rsidRDefault="00F63155" w:rsidP="002D7CAF">
            <w:pPr>
              <w:jc w:val="both"/>
              <w:rPr>
                <w:rFonts w:ascii="Century Gothic" w:hAnsi="Century Gothic" w:cs="Tahoma"/>
                <w:b/>
                <w:sz w:val="24"/>
                <w:szCs w:val="24"/>
              </w:rPr>
            </w:pPr>
            <w:r w:rsidRPr="00AA37E3">
              <w:rPr>
                <w:rFonts w:ascii="Century Gothic" w:hAnsi="Century Gothic" w:cs="Tahoma"/>
                <w:b/>
                <w:sz w:val="24"/>
                <w:szCs w:val="24"/>
              </w:rPr>
              <w:t>3er grado</w:t>
            </w:r>
          </w:p>
          <w:p w14:paraId="60D62208" w14:textId="77777777" w:rsidR="00F63155" w:rsidRPr="0099540A" w:rsidRDefault="00F63155" w:rsidP="002D7CAF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AA37E3">
              <w:rPr>
                <w:rFonts w:ascii="Century Gothic" w:hAnsi="Century Gothic" w:cs="Tahoma"/>
                <w:sz w:val="24"/>
                <w:szCs w:val="24"/>
              </w:rPr>
              <w:t>Establece con sus pares, formas de organizar a los seres vivos y elementos de la naturaleza para establecer semejanzas y diferencias a la vez que aprecia su diversidad.</w:t>
            </w:r>
          </w:p>
        </w:tc>
      </w:tr>
      <w:tr w:rsidR="00F63155" w:rsidRPr="0099540A" w14:paraId="32AE9107" w14:textId="77777777" w:rsidTr="002D7CAF">
        <w:trPr>
          <w:trHeight w:val="300"/>
        </w:trPr>
        <w:tc>
          <w:tcPr>
            <w:tcW w:w="1918" w:type="dxa"/>
            <w:vAlign w:val="center"/>
          </w:tcPr>
          <w:p w14:paraId="0673CEF4" w14:textId="77777777" w:rsidR="00F63155" w:rsidRPr="0099540A" w:rsidRDefault="00F63155" w:rsidP="002D7CA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3E76CF">
              <w:rPr>
                <w:rFonts w:ascii="Century Gothic" w:hAnsi="Century Gothic"/>
                <w:sz w:val="24"/>
                <w:szCs w:val="24"/>
              </w:rPr>
              <w:lastRenderedPageBreak/>
              <w:t>Lenguajes</w:t>
            </w:r>
          </w:p>
        </w:tc>
        <w:tc>
          <w:tcPr>
            <w:tcW w:w="4886" w:type="dxa"/>
            <w:gridSpan w:val="3"/>
            <w:vAlign w:val="center"/>
          </w:tcPr>
          <w:p w14:paraId="23D71B2B" w14:textId="77777777" w:rsidR="00F63155" w:rsidRPr="0099540A" w:rsidRDefault="00F63155" w:rsidP="002D7CAF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AA37E3">
              <w:rPr>
                <w:rFonts w:ascii="Century Gothic" w:hAnsi="Century Gothic" w:cs="Tahoma"/>
                <w:sz w:val="24"/>
                <w:szCs w:val="24"/>
              </w:rPr>
              <w:t>Expresión de emociones y experiencias, en igualdad de oportunidades, apoyándose de recursos gráficos personales y de los lenguajes artísticos.</w:t>
            </w:r>
          </w:p>
        </w:tc>
        <w:tc>
          <w:tcPr>
            <w:tcW w:w="7586" w:type="dxa"/>
            <w:gridSpan w:val="5"/>
            <w:vAlign w:val="center"/>
          </w:tcPr>
          <w:p w14:paraId="0E3A00C3" w14:textId="77777777" w:rsidR="00F63155" w:rsidRPr="00AA37E3" w:rsidRDefault="00F63155" w:rsidP="002D7CAF">
            <w:pPr>
              <w:jc w:val="both"/>
              <w:rPr>
                <w:rFonts w:ascii="Century Gothic" w:hAnsi="Century Gothic" w:cs="Tahoma"/>
                <w:b/>
                <w:sz w:val="24"/>
                <w:szCs w:val="24"/>
              </w:rPr>
            </w:pPr>
            <w:r w:rsidRPr="00AA37E3">
              <w:rPr>
                <w:rFonts w:ascii="Century Gothic" w:hAnsi="Century Gothic" w:cs="Tahoma"/>
                <w:b/>
                <w:sz w:val="24"/>
                <w:szCs w:val="24"/>
              </w:rPr>
              <w:t>2do grado</w:t>
            </w:r>
          </w:p>
          <w:p w14:paraId="623BFEE5" w14:textId="77777777" w:rsidR="00F63155" w:rsidRPr="0099540A" w:rsidRDefault="00F63155" w:rsidP="002D7CAF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AA37E3">
              <w:rPr>
                <w:rFonts w:ascii="Century Gothic" w:hAnsi="Century Gothic" w:cs="Tahoma"/>
                <w:sz w:val="24"/>
                <w:szCs w:val="24"/>
              </w:rPr>
              <w:t>Observa las producciones de sus pares y expresa su opinión.</w:t>
            </w:r>
          </w:p>
        </w:tc>
      </w:tr>
    </w:tbl>
    <w:p w14:paraId="1D29EC7E" w14:textId="7AFA4671" w:rsidR="00F63155" w:rsidRDefault="00F63155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br w:type="page"/>
      </w:r>
    </w:p>
    <w:tbl>
      <w:tblPr>
        <w:tblStyle w:val="Tablaconcuadrcula"/>
        <w:tblW w:w="0" w:type="auto"/>
        <w:tblBorders>
          <w:top w:val="single" w:sz="4" w:space="0" w:color="FF99FF"/>
          <w:left w:val="single" w:sz="4" w:space="0" w:color="FF99FF"/>
          <w:bottom w:val="single" w:sz="4" w:space="0" w:color="FF99FF"/>
          <w:right w:val="single" w:sz="4" w:space="0" w:color="FF99FF"/>
          <w:insideH w:val="single" w:sz="4" w:space="0" w:color="FF99FF"/>
          <w:insideV w:val="single" w:sz="4" w:space="0" w:color="FF99FF"/>
        </w:tblBorders>
        <w:tblLook w:val="04A0" w:firstRow="1" w:lastRow="0" w:firstColumn="1" w:lastColumn="0" w:noHBand="0" w:noVBand="1"/>
      </w:tblPr>
      <w:tblGrid>
        <w:gridCol w:w="1918"/>
        <w:gridCol w:w="978"/>
        <w:gridCol w:w="872"/>
        <w:gridCol w:w="3035"/>
        <w:gridCol w:w="141"/>
        <w:gridCol w:w="397"/>
        <w:gridCol w:w="2005"/>
        <w:gridCol w:w="1553"/>
        <w:gridCol w:w="3491"/>
      </w:tblGrid>
      <w:tr w:rsidR="00F63155" w:rsidRPr="00617A06" w14:paraId="63668407" w14:textId="77777777" w:rsidTr="002D7CAF">
        <w:tc>
          <w:tcPr>
            <w:tcW w:w="3768" w:type="dxa"/>
            <w:gridSpan w:val="3"/>
            <w:shd w:val="clear" w:color="auto" w:fill="FFE7FF"/>
            <w:vAlign w:val="center"/>
          </w:tcPr>
          <w:p w14:paraId="750BAE63" w14:textId="77777777" w:rsidR="00F63155" w:rsidRPr="00617A06" w:rsidRDefault="00F63155" w:rsidP="002D7CAF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617A06">
              <w:rPr>
                <w:rFonts w:ascii="Century Gothic" w:hAnsi="Century Gothic"/>
                <w:b/>
                <w:bCs/>
                <w:sz w:val="32"/>
                <w:szCs w:val="32"/>
              </w:rPr>
              <w:lastRenderedPageBreak/>
              <w:t>GRADO</w:t>
            </w:r>
          </w:p>
        </w:tc>
        <w:tc>
          <w:tcPr>
            <w:tcW w:w="7131" w:type="dxa"/>
            <w:gridSpan w:val="5"/>
            <w:vMerge w:val="restart"/>
            <w:shd w:val="clear" w:color="auto" w:fill="FFC5FF"/>
            <w:vAlign w:val="center"/>
          </w:tcPr>
          <w:p w14:paraId="5C2DFCBB" w14:textId="77777777" w:rsidR="00F63155" w:rsidRPr="00617A06" w:rsidRDefault="00F63155" w:rsidP="002D7CAF">
            <w:pPr>
              <w:jc w:val="center"/>
              <w:rPr>
                <w:rFonts w:ascii="Century Gothic" w:hAnsi="Century Gothic"/>
                <w:b/>
                <w:bCs/>
                <w:sz w:val="44"/>
                <w:szCs w:val="44"/>
              </w:rPr>
            </w:pPr>
            <w:hyperlink r:id="rId8" w:history="1">
              <w:r w:rsidRPr="00617A06">
                <w:rPr>
                  <w:rStyle w:val="Hipervnculo"/>
                  <w:rFonts w:ascii="Century Gothic" w:hAnsi="Century Gothic"/>
                  <w:b/>
                  <w:bCs/>
                  <w:sz w:val="44"/>
                  <w:szCs w:val="44"/>
                </w:rPr>
                <w:t>DIDACTICOSMX.COM</w:t>
              </w:r>
            </w:hyperlink>
          </w:p>
        </w:tc>
        <w:tc>
          <w:tcPr>
            <w:tcW w:w="3491" w:type="dxa"/>
            <w:shd w:val="clear" w:color="auto" w:fill="FFE7FF"/>
            <w:vAlign w:val="center"/>
          </w:tcPr>
          <w:p w14:paraId="6B457A02" w14:textId="77777777" w:rsidR="00F63155" w:rsidRPr="00617A06" w:rsidRDefault="00F63155" w:rsidP="002D7CAF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617A06">
              <w:rPr>
                <w:rFonts w:ascii="Century Gothic" w:hAnsi="Century Gothic"/>
                <w:b/>
                <w:bCs/>
                <w:sz w:val="32"/>
                <w:szCs w:val="32"/>
              </w:rPr>
              <w:t>FASE</w:t>
            </w:r>
          </w:p>
        </w:tc>
      </w:tr>
      <w:tr w:rsidR="00F63155" w:rsidRPr="00617A06" w14:paraId="6A458B46" w14:textId="77777777" w:rsidTr="002D7CAF">
        <w:tc>
          <w:tcPr>
            <w:tcW w:w="3768" w:type="dxa"/>
            <w:gridSpan w:val="3"/>
            <w:vAlign w:val="center"/>
          </w:tcPr>
          <w:p w14:paraId="6EE3F08F" w14:textId="77777777" w:rsidR="00F63155" w:rsidRPr="00617A06" w:rsidRDefault="00F63155" w:rsidP="002D7CA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7131" w:type="dxa"/>
            <w:gridSpan w:val="5"/>
            <w:vMerge/>
            <w:shd w:val="clear" w:color="auto" w:fill="FFC5FF"/>
            <w:vAlign w:val="center"/>
          </w:tcPr>
          <w:p w14:paraId="39908CFE" w14:textId="77777777" w:rsidR="00F63155" w:rsidRPr="00617A06" w:rsidRDefault="00F63155" w:rsidP="002D7CAF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3491" w:type="dxa"/>
            <w:vAlign w:val="center"/>
          </w:tcPr>
          <w:p w14:paraId="797DCD9A" w14:textId="77777777" w:rsidR="00F63155" w:rsidRPr="00617A06" w:rsidRDefault="00F63155" w:rsidP="002D7CA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F63155" w:rsidRPr="00617A06" w14:paraId="6839AC0D" w14:textId="77777777" w:rsidTr="002D7CAF">
        <w:tc>
          <w:tcPr>
            <w:tcW w:w="7341" w:type="dxa"/>
            <w:gridSpan w:val="6"/>
            <w:shd w:val="clear" w:color="auto" w:fill="FFE7FF"/>
            <w:vAlign w:val="center"/>
          </w:tcPr>
          <w:p w14:paraId="08FCDFDD" w14:textId="77777777" w:rsidR="00F63155" w:rsidRPr="00617A06" w:rsidRDefault="00F63155" w:rsidP="002D7CAF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617A06">
              <w:rPr>
                <w:rFonts w:ascii="Century Gothic" w:hAnsi="Century Gothic"/>
                <w:b/>
                <w:bCs/>
                <w:sz w:val="32"/>
                <w:szCs w:val="32"/>
              </w:rPr>
              <w:t>CAMPO</w:t>
            </w:r>
          </w:p>
        </w:tc>
        <w:tc>
          <w:tcPr>
            <w:tcW w:w="7049" w:type="dxa"/>
            <w:gridSpan w:val="3"/>
            <w:shd w:val="clear" w:color="auto" w:fill="FFE7FF"/>
            <w:vAlign w:val="center"/>
          </w:tcPr>
          <w:p w14:paraId="6824D62F" w14:textId="77777777" w:rsidR="00F63155" w:rsidRPr="00617A06" w:rsidRDefault="00F63155" w:rsidP="002D7CAF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617A06">
              <w:rPr>
                <w:rFonts w:ascii="Century Gothic" w:hAnsi="Century Gothic"/>
                <w:b/>
                <w:bCs/>
                <w:sz w:val="32"/>
                <w:szCs w:val="32"/>
              </w:rPr>
              <w:t>EJES ARTICULADORES</w:t>
            </w:r>
          </w:p>
        </w:tc>
      </w:tr>
      <w:tr w:rsidR="00F63155" w:rsidRPr="00617A06" w14:paraId="37D072E9" w14:textId="77777777" w:rsidTr="002D7CAF">
        <w:tc>
          <w:tcPr>
            <w:tcW w:w="7341" w:type="dxa"/>
            <w:gridSpan w:val="6"/>
            <w:vAlign w:val="center"/>
          </w:tcPr>
          <w:p w14:paraId="078A6CE8" w14:textId="77777777" w:rsidR="00F63155" w:rsidRPr="00617A06" w:rsidRDefault="00F63155" w:rsidP="002D7CAF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617A06">
              <w:rPr>
                <w:rFonts w:ascii="Century Gothic" w:hAnsi="Century Gothic" w:cs="Tahoma"/>
                <w:sz w:val="32"/>
                <w:szCs w:val="32"/>
              </w:rPr>
              <w:t>De lo humano y lo comunitario</w:t>
            </w:r>
          </w:p>
        </w:tc>
        <w:tc>
          <w:tcPr>
            <w:tcW w:w="7049" w:type="dxa"/>
            <w:gridSpan w:val="3"/>
            <w:vAlign w:val="center"/>
          </w:tcPr>
          <w:p w14:paraId="6480AF42" w14:textId="77777777" w:rsidR="00F63155" w:rsidRPr="00617A06" w:rsidRDefault="00F63155" w:rsidP="002D7CAF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EE210A">
              <w:rPr>
                <w:rFonts w:ascii="Century Gothic" w:hAnsi="Century Gothic"/>
                <w:sz w:val="28"/>
                <w:szCs w:val="28"/>
              </w:rPr>
              <w:t>Pensamiento crítico</w:t>
            </w:r>
            <w:r>
              <w:rPr>
                <w:rFonts w:ascii="Century Gothic" w:hAnsi="Century Gothic"/>
                <w:sz w:val="28"/>
                <w:szCs w:val="28"/>
              </w:rPr>
              <w:t xml:space="preserve">, </w:t>
            </w:r>
            <w:r w:rsidRPr="00EE210A">
              <w:rPr>
                <w:rFonts w:ascii="Century Gothic" w:hAnsi="Century Gothic"/>
                <w:sz w:val="28"/>
                <w:szCs w:val="28"/>
              </w:rPr>
              <w:t>Vida saludable</w:t>
            </w:r>
            <w:r>
              <w:rPr>
                <w:rFonts w:ascii="Century Gothic" w:hAnsi="Century Gothic"/>
                <w:sz w:val="28"/>
                <w:szCs w:val="28"/>
              </w:rPr>
              <w:t xml:space="preserve">, </w:t>
            </w:r>
            <w:r w:rsidRPr="00EE210A">
              <w:rPr>
                <w:rFonts w:ascii="Century Gothic" w:hAnsi="Century Gothic"/>
                <w:sz w:val="28"/>
                <w:szCs w:val="28"/>
              </w:rPr>
              <w:t>Apropiación de las culturas a través de la lectura y la escritura</w:t>
            </w:r>
            <w:r>
              <w:rPr>
                <w:rFonts w:ascii="Century Gothic" w:hAnsi="Century Gothic"/>
                <w:sz w:val="28"/>
                <w:szCs w:val="28"/>
              </w:rPr>
              <w:t xml:space="preserve">, </w:t>
            </w:r>
            <w:r w:rsidRPr="00EE210A">
              <w:rPr>
                <w:rFonts w:ascii="Century Gothic" w:hAnsi="Century Gothic"/>
                <w:sz w:val="28"/>
                <w:szCs w:val="28"/>
              </w:rPr>
              <w:t>Artes y experiencias estéticas</w:t>
            </w:r>
          </w:p>
        </w:tc>
      </w:tr>
      <w:tr w:rsidR="00F63155" w:rsidRPr="00617A06" w14:paraId="7147A3F0" w14:textId="77777777" w:rsidTr="002D7CAF">
        <w:tc>
          <w:tcPr>
            <w:tcW w:w="7341" w:type="dxa"/>
            <w:gridSpan w:val="6"/>
            <w:shd w:val="clear" w:color="auto" w:fill="FFE7FF"/>
            <w:vAlign w:val="center"/>
          </w:tcPr>
          <w:p w14:paraId="52D518C1" w14:textId="77777777" w:rsidR="00F63155" w:rsidRPr="00617A06" w:rsidRDefault="00F63155" w:rsidP="002D7CA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617A06">
              <w:rPr>
                <w:rFonts w:ascii="Century Gothic" w:hAnsi="Century Gothic"/>
                <w:b/>
                <w:bCs/>
                <w:sz w:val="32"/>
                <w:szCs w:val="32"/>
              </w:rPr>
              <w:t>NOMBRE DEL PROYECTO</w:t>
            </w:r>
          </w:p>
        </w:tc>
        <w:tc>
          <w:tcPr>
            <w:tcW w:w="7049" w:type="dxa"/>
            <w:gridSpan w:val="3"/>
            <w:shd w:val="clear" w:color="auto" w:fill="FFE7FF"/>
            <w:vAlign w:val="center"/>
          </w:tcPr>
          <w:p w14:paraId="54238239" w14:textId="77777777" w:rsidR="00F63155" w:rsidRPr="00617A06" w:rsidRDefault="00F63155" w:rsidP="002D7CA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617A06">
              <w:rPr>
                <w:rFonts w:ascii="Century Gothic" w:hAnsi="Century Gothic"/>
                <w:b/>
                <w:bCs/>
                <w:sz w:val="32"/>
                <w:szCs w:val="32"/>
              </w:rPr>
              <w:t>ESCENARIO</w:t>
            </w:r>
          </w:p>
        </w:tc>
      </w:tr>
      <w:tr w:rsidR="00F63155" w:rsidRPr="00617A06" w14:paraId="2B5102AD" w14:textId="77777777" w:rsidTr="002D7CAF">
        <w:tc>
          <w:tcPr>
            <w:tcW w:w="7341" w:type="dxa"/>
            <w:gridSpan w:val="6"/>
            <w:vAlign w:val="center"/>
          </w:tcPr>
          <w:p w14:paraId="64692938" w14:textId="77777777" w:rsidR="00F63155" w:rsidRPr="00617A06" w:rsidRDefault="00F63155" w:rsidP="002D7CAF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8A2D1D">
              <w:rPr>
                <w:rFonts w:ascii="Century Gothic" w:hAnsi="Century Gothic" w:cs="Tahoma"/>
                <w:b/>
                <w:bCs/>
                <w:sz w:val="24"/>
                <w:szCs w:val="24"/>
              </w:rPr>
              <w:t>Embelleciendo la escuela</w:t>
            </w:r>
          </w:p>
        </w:tc>
        <w:tc>
          <w:tcPr>
            <w:tcW w:w="7049" w:type="dxa"/>
            <w:gridSpan w:val="3"/>
            <w:vAlign w:val="center"/>
          </w:tcPr>
          <w:p w14:paraId="315F2D13" w14:textId="77777777" w:rsidR="00F63155" w:rsidRPr="00617A06" w:rsidRDefault="00F63155" w:rsidP="002D7CAF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8A2D1D">
              <w:rPr>
                <w:rFonts w:ascii="Century Gothic" w:hAnsi="Century Gothic" w:cs="Tahoma"/>
                <w:sz w:val="24"/>
                <w:szCs w:val="24"/>
              </w:rPr>
              <w:t>Escolar</w:t>
            </w:r>
          </w:p>
        </w:tc>
      </w:tr>
      <w:tr w:rsidR="00F63155" w:rsidRPr="00617A06" w14:paraId="7CD1BC38" w14:textId="77777777" w:rsidTr="002D7CAF">
        <w:tc>
          <w:tcPr>
            <w:tcW w:w="2896" w:type="dxa"/>
            <w:gridSpan w:val="2"/>
            <w:shd w:val="clear" w:color="auto" w:fill="FFE7FF"/>
            <w:vAlign w:val="center"/>
          </w:tcPr>
          <w:p w14:paraId="5DE07958" w14:textId="77777777" w:rsidR="00F63155" w:rsidRPr="00617A06" w:rsidRDefault="00F63155" w:rsidP="002D7CAF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617A06">
              <w:rPr>
                <w:rFonts w:ascii="Century Gothic" w:hAnsi="Century Gothic"/>
                <w:b/>
                <w:bCs/>
                <w:sz w:val="32"/>
                <w:szCs w:val="32"/>
              </w:rPr>
              <w:t>METODOLOGÍA</w:t>
            </w:r>
          </w:p>
        </w:tc>
        <w:tc>
          <w:tcPr>
            <w:tcW w:w="4048" w:type="dxa"/>
            <w:gridSpan w:val="3"/>
            <w:vAlign w:val="center"/>
          </w:tcPr>
          <w:p w14:paraId="079BFE49" w14:textId="77777777" w:rsidR="00F63155" w:rsidRPr="00617A06" w:rsidRDefault="00F63155" w:rsidP="002D7CA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617A06">
              <w:rPr>
                <w:rFonts w:ascii="Century Gothic" w:hAnsi="Century Gothic" w:cs="Tahoma"/>
                <w:sz w:val="24"/>
                <w:szCs w:val="24"/>
              </w:rPr>
              <w:t>Aprendizaje Servicio (AS)</w:t>
            </w:r>
          </w:p>
        </w:tc>
        <w:tc>
          <w:tcPr>
            <w:tcW w:w="2402" w:type="dxa"/>
            <w:gridSpan w:val="2"/>
            <w:shd w:val="clear" w:color="auto" w:fill="FFE7FF"/>
            <w:vAlign w:val="center"/>
          </w:tcPr>
          <w:p w14:paraId="0676FDC8" w14:textId="77777777" w:rsidR="00F63155" w:rsidRPr="00617A06" w:rsidRDefault="00F63155" w:rsidP="002D7CAF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617A06">
              <w:rPr>
                <w:rFonts w:ascii="Century Gothic" w:hAnsi="Century Gothic"/>
                <w:b/>
                <w:bCs/>
                <w:sz w:val="32"/>
                <w:szCs w:val="32"/>
              </w:rPr>
              <w:t>TIEMPO DE APLICACIÓN</w:t>
            </w:r>
          </w:p>
        </w:tc>
        <w:tc>
          <w:tcPr>
            <w:tcW w:w="5044" w:type="dxa"/>
            <w:gridSpan w:val="2"/>
            <w:vAlign w:val="center"/>
          </w:tcPr>
          <w:p w14:paraId="1DF28B2B" w14:textId="77777777" w:rsidR="00F63155" w:rsidRPr="00617A06" w:rsidRDefault="00F63155" w:rsidP="002D7CA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A2D1D">
              <w:rPr>
                <w:rFonts w:ascii="Century Gothic" w:hAnsi="Century Gothic" w:cs="Tahoma"/>
                <w:sz w:val="24"/>
                <w:szCs w:val="24"/>
              </w:rPr>
              <w:t>Se sugiere para siete u ocho días</w:t>
            </w:r>
          </w:p>
        </w:tc>
      </w:tr>
      <w:tr w:rsidR="00F63155" w:rsidRPr="00617A06" w14:paraId="1E703AED" w14:textId="77777777" w:rsidTr="002D7CAF">
        <w:tc>
          <w:tcPr>
            <w:tcW w:w="1918" w:type="dxa"/>
            <w:shd w:val="clear" w:color="auto" w:fill="FFE7FF"/>
            <w:vAlign w:val="center"/>
          </w:tcPr>
          <w:p w14:paraId="152EBB1D" w14:textId="77777777" w:rsidR="00F63155" w:rsidRPr="00617A06" w:rsidRDefault="00F63155" w:rsidP="002D7CAF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617A06">
              <w:rPr>
                <w:rFonts w:ascii="Century Gothic" w:hAnsi="Century Gothic"/>
                <w:b/>
                <w:bCs/>
                <w:sz w:val="32"/>
                <w:szCs w:val="32"/>
              </w:rPr>
              <w:t>CAMPO</w:t>
            </w:r>
          </w:p>
        </w:tc>
        <w:tc>
          <w:tcPr>
            <w:tcW w:w="4885" w:type="dxa"/>
            <w:gridSpan w:val="3"/>
            <w:shd w:val="clear" w:color="auto" w:fill="FFE7FF"/>
            <w:vAlign w:val="center"/>
          </w:tcPr>
          <w:p w14:paraId="3CCD0A4C" w14:textId="77777777" w:rsidR="00F63155" w:rsidRPr="00617A06" w:rsidRDefault="00F63155" w:rsidP="002D7CAF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617A06">
              <w:rPr>
                <w:rFonts w:ascii="Century Gothic" w:hAnsi="Century Gothic"/>
                <w:b/>
                <w:bCs/>
                <w:sz w:val="32"/>
                <w:szCs w:val="32"/>
              </w:rPr>
              <w:t>CONTENIDOS</w:t>
            </w:r>
          </w:p>
        </w:tc>
        <w:tc>
          <w:tcPr>
            <w:tcW w:w="7587" w:type="dxa"/>
            <w:gridSpan w:val="5"/>
            <w:shd w:val="clear" w:color="auto" w:fill="FFE7FF"/>
            <w:vAlign w:val="center"/>
          </w:tcPr>
          <w:p w14:paraId="2110D962" w14:textId="77777777" w:rsidR="00F63155" w:rsidRPr="00617A06" w:rsidRDefault="00F63155" w:rsidP="002D7CAF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617A06">
              <w:rPr>
                <w:rFonts w:ascii="Century Gothic" w:hAnsi="Century Gothic"/>
                <w:b/>
                <w:bCs/>
                <w:sz w:val="32"/>
                <w:szCs w:val="32"/>
              </w:rPr>
              <w:t>PROCESO DE DESARROLLO DE APRENDIZAJES</w:t>
            </w:r>
          </w:p>
        </w:tc>
      </w:tr>
      <w:tr w:rsidR="00F63155" w:rsidRPr="00617A06" w14:paraId="65347DF7" w14:textId="77777777" w:rsidTr="002D7CAF">
        <w:trPr>
          <w:trHeight w:val="300"/>
        </w:trPr>
        <w:tc>
          <w:tcPr>
            <w:tcW w:w="1918" w:type="dxa"/>
            <w:vMerge w:val="restart"/>
            <w:vAlign w:val="center"/>
          </w:tcPr>
          <w:p w14:paraId="52916406" w14:textId="77777777" w:rsidR="00F63155" w:rsidRPr="00617A06" w:rsidRDefault="00F63155" w:rsidP="002D7CA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EE210A">
              <w:rPr>
                <w:rFonts w:ascii="Century Gothic" w:hAnsi="Century Gothic"/>
                <w:sz w:val="24"/>
                <w:szCs w:val="24"/>
              </w:rPr>
              <w:t>De lo humano y lo comunitario</w:t>
            </w:r>
          </w:p>
        </w:tc>
        <w:tc>
          <w:tcPr>
            <w:tcW w:w="4885" w:type="dxa"/>
            <w:gridSpan w:val="3"/>
            <w:vAlign w:val="center"/>
          </w:tcPr>
          <w:p w14:paraId="2EB7106C" w14:textId="77777777" w:rsidR="00F63155" w:rsidRPr="00617A06" w:rsidRDefault="00F63155" w:rsidP="002D7CAF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8A2D1D">
              <w:rPr>
                <w:rFonts w:ascii="Century Gothic" w:hAnsi="Century Gothic" w:cs="Tahoma"/>
                <w:sz w:val="24"/>
                <w:szCs w:val="24"/>
              </w:rPr>
              <w:t>Cuidado de la salud personal y colectiva, al llevar a cabo acciones de higiene, limpieza, y actividad física, desde los saberes prácticos de la comunidad y la información científica.</w:t>
            </w:r>
          </w:p>
        </w:tc>
        <w:tc>
          <w:tcPr>
            <w:tcW w:w="7587" w:type="dxa"/>
            <w:gridSpan w:val="5"/>
            <w:vAlign w:val="center"/>
          </w:tcPr>
          <w:p w14:paraId="3FFDDBB2" w14:textId="77777777" w:rsidR="00F63155" w:rsidRPr="008A2D1D" w:rsidRDefault="00F63155" w:rsidP="002D7CAF">
            <w:pPr>
              <w:jc w:val="both"/>
              <w:rPr>
                <w:rFonts w:ascii="Century Gothic" w:hAnsi="Century Gothic" w:cs="Tahoma"/>
                <w:b/>
                <w:sz w:val="24"/>
                <w:szCs w:val="24"/>
              </w:rPr>
            </w:pPr>
            <w:r w:rsidRPr="008A2D1D">
              <w:rPr>
                <w:rFonts w:ascii="Century Gothic" w:hAnsi="Century Gothic" w:cs="Tahoma"/>
                <w:b/>
                <w:sz w:val="24"/>
                <w:szCs w:val="24"/>
              </w:rPr>
              <w:t>3er grado</w:t>
            </w:r>
          </w:p>
          <w:p w14:paraId="08E21B0D" w14:textId="77777777" w:rsidR="00F63155" w:rsidRPr="00617A06" w:rsidRDefault="00F63155" w:rsidP="002D7CAF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8A2D1D">
              <w:rPr>
                <w:rFonts w:ascii="Century Gothic" w:hAnsi="Century Gothic" w:cs="Tahoma"/>
                <w:sz w:val="24"/>
                <w:szCs w:val="24"/>
              </w:rPr>
              <w:t>Dialoga con sus pares y toman acuerdos para el cuidado de la salud en beneficio de todas y todos.</w:t>
            </w:r>
          </w:p>
        </w:tc>
      </w:tr>
      <w:tr w:rsidR="00F63155" w:rsidRPr="00617A06" w14:paraId="47647D46" w14:textId="77777777" w:rsidTr="002D7CAF">
        <w:trPr>
          <w:trHeight w:val="300"/>
        </w:trPr>
        <w:tc>
          <w:tcPr>
            <w:tcW w:w="1918" w:type="dxa"/>
            <w:vMerge/>
            <w:vAlign w:val="center"/>
          </w:tcPr>
          <w:p w14:paraId="29D14812" w14:textId="77777777" w:rsidR="00F63155" w:rsidRPr="00617A06" w:rsidRDefault="00F63155" w:rsidP="002D7CA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885" w:type="dxa"/>
            <w:gridSpan w:val="3"/>
            <w:vAlign w:val="center"/>
          </w:tcPr>
          <w:p w14:paraId="5CC69E1F" w14:textId="77777777" w:rsidR="00F63155" w:rsidRPr="00617A06" w:rsidRDefault="00F63155" w:rsidP="002D7CAF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8A2D1D">
              <w:rPr>
                <w:rFonts w:ascii="Century Gothic" w:hAnsi="Century Gothic" w:cs="Tahoma"/>
                <w:sz w:val="24"/>
                <w:szCs w:val="24"/>
              </w:rPr>
              <w:t>Interacción con personas de diversos contextos, que contribuyan al establecimiento de relaciones positivas y a una convivencia basada en la aceptación de la diversidad.</w:t>
            </w:r>
          </w:p>
        </w:tc>
        <w:tc>
          <w:tcPr>
            <w:tcW w:w="7587" w:type="dxa"/>
            <w:gridSpan w:val="5"/>
            <w:vAlign w:val="center"/>
          </w:tcPr>
          <w:p w14:paraId="4AAD0552" w14:textId="77777777" w:rsidR="00F63155" w:rsidRPr="008A2D1D" w:rsidRDefault="00F63155" w:rsidP="002D7CAF">
            <w:pPr>
              <w:jc w:val="both"/>
              <w:rPr>
                <w:rFonts w:ascii="Century Gothic" w:hAnsi="Century Gothic" w:cs="Tahoma"/>
                <w:b/>
                <w:sz w:val="24"/>
                <w:szCs w:val="24"/>
              </w:rPr>
            </w:pPr>
            <w:r w:rsidRPr="008A2D1D">
              <w:rPr>
                <w:rFonts w:ascii="Century Gothic" w:hAnsi="Century Gothic" w:cs="Tahoma"/>
                <w:b/>
                <w:sz w:val="24"/>
                <w:szCs w:val="24"/>
              </w:rPr>
              <w:t>2do grado</w:t>
            </w:r>
          </w:p>
          <w:p w14:paraId="6AB1F081" w14:textId="77777777" w:rsidR="00F63155" w:rsidRPr="00617A06" w:rsidRDefault="00F63155" w:rsidP="002D7CAF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8A2D1D">
              <w:rPr>
                <w:rFonts w:ascii="Century Gothic" w:hAnsi="Century Gothic" w:cs="Tahoma"/>
                <w:sz w:val="24"/>
                <w:szCs w:val="24"/>
              </w:rPr>
              <w:t>Conoce distintas alternativas para colaborar con la comunidad e integrarse a ella, de acuerdo con sus condiciones.</w:t>
            </w:r>
          </w:p>
        </w:tc>
      </w:tr>
      <w:tr w:rsidR="00F63155" w:rsidRPr="00617A06" w14:paraId="0E6CDD5E" w14:textId="77777777" w:rsidTr="002D7CAF">
        <w:trPr>
          <w:trHeight w:val="300"/>
        </w:trPr>
        <w:tc>
          <w:tcPr>
            <w:tcW w:w="1918" w:type="dxa"/>
            <w:vMerge/>
            <w:vAlign w:val="center"/>
          </w:tcPr>
          <w:p w14:paraId="7526BC4B" w14:textId="77777777" w:rsidR="00F63155" w:rsidRPr="00617A06" w:rsidRDefault="00F63155" w:rsidP="002D7CA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885" w:type="dxa"/>
            <w:gridSpan w:val="3"/>
            <w:vAlign w:val="center"/>
          </w:tcPr>
          <w:p w14:paraId="6A128F97" w14:textId="77777777" w:rsidR="00F63155" w:rsidRPr="00617A06" w:rsidRDefault="00F63155" w:rsidP="002D7CAF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8A2D1D">
              <w:rPr>
                <w:rFonts w:ascii="Century Gothic" w:hAnsi="Century Gothic" w:cs="Tahoma"/>
                <w:sz w:val="24"/>
                <w:szCs w:val="24"/>
              </w:rPr>
              <w:t>Cuidado de la salud personal y colectiva, al llevar a cabo acciones de higiene, limpieza, y actividad física, desde los saberes prácticos de la comunidad y la información científica.</w:t>
            </w:r>
          </w:p>
        </w:tc>
        <w:tc>
          <w:tcPr>
            <w:tcW w:w="7587" w:type="dxa"/>
            <w:gridSpan w:val="5"/>
            <w:vAlign w:val="center"/>
          </w:tcPr>
          <w:p w14:paraId="651B87EB" w14:textId="77777777" w:rsidR="00F63155" w:rsidRPr="008A2D1D" w:rsidRDefault="00F63155" w:rsidP="002D7CAF">
            <w:pPr>
              <w:tabs>
                <w:tab w:val="left" w:pos="461"/>
              </w:tabs>
              <w:ind w:right="118"/>
              <w:jc w:val="both"/>
              <w:rPr>
                <w:rFonts w:ascii="Century Gothic" w:hAnsi="Century Gothic" w:cs="Tahoma"/>
                <w:b/>
                <w:bCs/>
                <w:sz w:val="24"/>
                <w:szCs w:val="24"/>
              </w:rPr>
            </w:pPr>
            <w:r w:rsidRPr="008A2D1D">
              <w:rPr>
                <w:rFonts w:ascii="Century Gothic" w:hAnsi="Century Gothic" w:cs="Tahoma"/>
                <w:b/>
                <w:bCs/>
                <w:sz w:val="24"/>
                <w:szCs w:val="24"/>
              </w:rPr>
              <w:t>2do grado</w:t>
            </w:r>
          </w:p>
          <w:p w14:paraId="6C3A2A12" w14:textId="77777777" w:rsidR="00F63155" w:rsidRPr="00617A06" w:rsidRDefault="00F63155" w:rsidP="002D7CAF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8A2D1D">
              <w:rPr>
                <w:rFonts w:ascii="Century Gothic" w:hAnsi="Century Gothic" w:cs="Tahoma"/>
                <w:sz w:val="24"/>
                <w:szCs w:val="24"/>
              </w:rPr>
              <w:t>Busca con ayuda, información en diversas fuentes científicas acerca de las acciones que están a su alcance, para el cuidado de la salud personal y colectiva, y las pone en práctica.</w:t>
            </w:r>
          </w:p>
        </w:tc>
      </w:tr>
      <w:tr w:rsidR="00F63155" w:rsidRPr="00617A06" w14:paraId="1ED26BA5" w14:textId="77777777" w:rsidTr="002D7CAF">
        <w:trPr>
          <w:trHeight w:val="300"/>
        </w:trPr>
        <w:tc>
          <w:tcPr>
            <w:tcW w:w="1918" w:type="dxa"/>
            <w:vMerge w:val="restart"/>
            <w:vAlign w:val="center"/>
          </w:tcPr>
          <w:p w14:paraId="01751720" w14:textId="77777777" w:rsidR="00F63155" w:rsidRPr="00617A06" w:rsidRDefault="00F63155" w:rsidP="002D7CA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EE210A">
              <w:rPr>
                <w:rFonts w:ascii="Century Gothic" w:hAnsi="Century Gothic"/>
                <w:sz w:val="24"/>
                <w:szCs w:val="24"/>
              </w:rPr>
              <w:t>Saberes y pensamiento científico</w:t>
            </w:r>
          </w:p>
        </w:tc>
        <w:tc>
          <w:tcPr>
            <w:tcW w:w="4885" w:type="dxa"/>
            <w:gridSpan w:val="3"/>
            <w:vAlign w:val="center"/>
          </w:tcPr>
          <w:p w14:paraId="0404CE0B" w14:textId="77777777" w:rsidR="00F63155" w:rsidRPr="00617A06" w:rsidRDefault="00F63155" w:rsidP="002D7CAF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8A2D1D">
              <w:rPr>
                <w:rFonts w:ascii="Century Gothic" w:hAnsi="Century Gothic" w:cs="Tahoma"/>
                <w:sz w:val="24"/>
                <w:szCs w:val="24"/>
              </w:rPr>
              <w:t>Saberes familiares y comunitarios que resuelven situaciones y necesidades en el hogar y la comunidad.</w:t>
            </w:r>
          </w:p>
        </w:tc>
        <w:tc>
          <w:tcPr>
            <w:tcW w:w="7587" w:type="dxa"/>
            <w:gridSpan w:val="5"/>
            <w:vAlign w:val="center"/>
          </w:tcPr>
          <w:p w14:paraId="47611DF1" w14:textId="77777777" w:rsidR="00F63155" w:rsidRPr="008A2D1D" w:rsidRDefault="00F63155" w:rsidP="002D7CAF">
            <w:pPr>
              <w:jc w:val="both"/>
              <w:rPr>
                <w:rFonts w:ascii="Century Gothic" w:hAnsi="Century Gothic" w:cs="Tahoma"/>
                <w:b/>
                <w:sz w:val="24"/>
                <w:szCs w:val="24"/>
              </w:rPr>
            </w:pPr>
            <w:r w:rsidRPr="008A2D1D">
              <w:rPr>
                <w:rFonts w:ascii="Century Gothic" w:hAnsi="Century Gothic" w:cs="Tahoma"/>
                <w:b/>
                <w:sz w:val="24"/>
                <w:szCs w:val="24"/>
              </w:rPr>
              <w:t>3er grado</w:t>
            </w:r>
          </w:p>
          <w:p w14:paraId="73C67063" w14:textId="77777777" w:rsidR="00F63155" w:rsidRPr="00617A06" w:rsidRDefault="00F63155" w:rsidP="002D7CAF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8A2D1D">
              <w:rPr>
                <w:rFonts w:ascii="Century Gothic" w:hAnsi="Century Gothic" w:cs="Tahoma"/>
                <w:sz w:val="24"/>
                <w:szCs w:val="24"/>
              </w:rPr>
              <w:t>Propone algunos saberes familiares y comunitarios, para resolver necesidades y situaciones en su hogar, escuela y comunidad.</w:t>
            </w:r>
          </w:p>
        </w:tc>
      </w:tr>
      <w:tr w:rsidR="00F63155" w:rsidRPr="00617A06" w14:paraId="063C114E" w14:textId="77777777" w:rsidTr="002D7CAF">
        <w:trPr>
          <w:trHeight w:val="300"/>
        </w:trPr>
        <w:tc>
          <w:tcPr>
            <w:tcW w:w="1918" w:type="dxa"/>
            <w:vMerge/>
            <w:vAlign w:val="center"/>
          </w:tcPr>
          <w:p w14:paraId="09785F27" w14:textId="77777777" w:rsidR="00F63155" w:rsidRPr="00617A06" w:rsidRDefault="00F63155" w:rsidP="002D7CA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885" w:type="dxa"/>
            <w:gridSpan w:val="3"/>
            <w:vAlign w:val="center"/>
          </w:tcPr>
          <w:p w14:paraId="69E71636" w14:textId="77777777" w:rsidR="00F63155" w:rsidRPr="00617A06" w:rsidRDefault="00F63155" w:rsidP="002D7CAF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8A2D1D">
              <w:rPr>
                <w:rFonts w:ascii="Century Gothic" w:hAnsi="Century Gothic" w:cs="Tahoma"/>
                <w:sz w:val="24"/>
                <w:szCs w:val="24"/>
              </w:rPr>
              <w:t xml:space="preserve">Los seres vivos: elementos, procesos y fenómenos naturales que ofrecen </w:t>
            </w:r>
            <w:r w:rsidRPr="008A2D1D">
              <w:rPr>
                <w:rFonts w:ascii="Century Gothic" w:hAnsi="Century Gothic" w:cs="Tahoma"/>
                <w:sz w:val="24"/>
                <w:szCs w:val="24"/>
              </w:rPr>
              <w:lastRenderedPageBreak/>
              <w:t>oportunidades para entender y explicar hechos cotidianos, desde distintas perspectivas.</w:t>
            </w:r>
          </w:p>
        </w:tc>
        <w:tc>
          <w:tcPr>
            <w:tcW w:w="7587" w:type="dxa"/>
            <w:gridSpan w:val="5"/>
            <w:vAlign w:val="center"/>
          </w:tcPr>
          <w:p w14:paraId="614BF48D" w14:textId="77777777" w:rsidR="00F63155" w:rsidRPr="008A2D1D" w:rsidRDefault="00F63155" w:rsidP="002D7CAF">
            <w:pPr>
              <w:jc w:val="both"/>
              <w:rPr>
                <w:rFonts w:ascii="Century Gothic" w:hAnsi="Century Gothic" w:cs="Tahoma"/>
                <w:b/>
                <w:sz w:val="24"/>
                <w:szCs w:val="24"/>
              </w:rPr>
            </w:pPr>
            <w:r w:rsidRPr="008A2D1D">
              <w:rPr>
                <w:rFonts w:ascii="Century Gothic" w:hAnsi="Century Gothic" w:cs="Tahoma"/>
                <w:b/>
                <w:sz w:val="24"/>
                <w:szCs w:val="24"/>
              </w:rPr>
              <w:lastRenderedPageBreak/>
              <w:t>3er grado</w:t>
            </w:r>
          </w:p>
          <w:p w14:paraId="39F1A462" w14:textId="77777777" w:rsidR="00F63155" w:rsidRPr="00617A06" w:rsidRDefault="00F63155" w:rsidP="002D7CAF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8A2D1D">
              <w:rPr>
                <w:rFonts w:ascii="Century Gothic" w:hAnsi="Century Gothic" w:cs="Tahoma"/>
                <w:sz w:val="24"/>
                <w:szCs w:val="24"/>
              </w:rPr>
              <w:lastRenderedPageBreak/>
              <w:t>Planifica de manera colaborativa indagaciones para ampliar sus conocimientos sobre la naturaleza, el planeta y el universo: hace preguntas, explora su entorno, expone sus ideas, busca información, compara lo que sabe, registra datos y explica sus hallazgos.</w:t>
            </w:r>
          </w:p>
        </w:tc>
      </w:tr>
      <w:tr w:rsidR="00F63155" w:rsidRPr="00617A06" w14:paraId="2BB9E73D" w14:textId="77777777" w:rsidTr="002D7CAF">
        <w:trPr>
          <w:trHeight w:val="300"/>
        </w:trPr>
        <w:tc>
          <w:tcPr>
            <w:tcW w:w="1918" w:type="dxa"/>
            <w:vAlign w:val="center"/>
          </w:tcPr>
          <w:p w14:paraId="49709EAC" w14:textId="77777777" w:rsidR="00F63155" w:rsidRPr="00617A06" w:rsidRDefault="00F63155" w:rsidP="002D7CA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EE210A">
              <w:rPr>
                <w:rFonts w:ascii="Century Gothic" w:hAnsi="Century Gothic"/>
                <w:sz w:val="24"/>
                <w:szCs w:val="24"/>
              </w:rPr>
              <w:lastRenderedPageBreak/>
              <w:t>Lenguajes</w:t>
            </w:r>
          </w:p>
        </w:tc>
        <w:tc>
          <w:tcPr>
            <w:tcW w:w="4885" w:type="dxa"/>
            <w:gridSpan w:val="3"/>
            <w:vAlign w:val="center"/>
          </w:tcPr>
          <w:p w14:paraId="00841550" w14:textId="77777777" w:rsidR="00F63155" w:rsidRPr="00617A06" w:rsidRDefault="00F63155" w:rsidP="002D7CAF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8A2D1D">
              <w:rPr>
                <w:rFonts w:ascii="Century Gothic" w:hAnsi="Century Gothic" w:cs="Tahoma"/>
                <w:sz w:val="24"/>
                <w:szCs w:val="24"/>
              </w:rPr>
              <w:t>Representación gráfica de ideas y descubrimientos, al explorar los diversos textos que hay en su comunidad y otros lugares.</w:t>
            </w:r>
          </w:p>
        </w:tc>
        <w:tc>
          <w:tcPr>
            <w:tcW w:w="7587" w:type="dxa"/>
            <w:gridSpan w:val="5"/>
            <w:vAlign w:val="center"/>
          </w:tcPr>
          <w:p w14:paraId="663255F5" w14:textId="77777777" w:rsidR="00F63155" w:rsidRPr="008A2D1D" w:rsidRDefault="00F63155" w:rsidP="002D7CAF">
            <w:pPr>
              <w:jc w:val="both"/>
              <w:rPr>
                <w:rFonts w:ascii="Century Gothic" w:hAnsi="Century Gothic" w:cs="Tahoma"/>
                <w:b/>
                <w:sz w:val="24"/>
                <w:szCs w:val="24"/>
              </w:rPr>
            </w:pPr>
            <w:r w:rsidRPr="008A2D1D">
              <w:rPr>
                <w:rFonts w:ascii="Century Gothic" w:hAnsi="Century Gothic" w:cs="Tahoma"/>
                <w:b/>
                <w:sz w:val="24"/>
                <w:szCs w:val="24"/>
              </w:rPr>
              <w:t>2do grado</w:t>
            </w:r>
          </w:p>
          <w:p w14:paraId="3418852D" w14:textId="77777777" w:rsidR="00F63155" w:rsidRPr="00617A06" w:rsidRDefault="00F63155" w:rsidP="002D7CAF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8A2D1D">
              <w:rPr>
                <w:rFonts w:ascii="Century Gothic" w:hAnsi="Century Gothic" w:cs="Tahoma"/>
                <w:sz w:val="24"/>
                <w:szCs w:val="24"/>
              </w:rPr>
              <w:t>Comunica a diversas personas, mensajes con distintos propósitos.</w:t>
            </w:r>
          </w:p>
        </w:tc>
      </w:tr>
      <w:tr w:rsidR="00F63155" w:rsidRPr="00617A06" w14:paraId="33F54AE0" w14:textId="77777777" w:rsidTr="002D7CAF">
        <w:trPr>
          <w:trHeight w:val="300"/>
        </w:trPr>
        <w:tc>
          <w:tcPr>
            <w:tcW w:w="1918" w:type="dxa"/>
            <w:vAlign w:val="center"/>
          </w:tcPr>
          <w:p w14:paraId="15E8EB7A" w14:textId="77777777" w:rsidR="00F63155" w:rsidRPr="00617A06" w:rsidRDefault="00F63155" w:rsidP="002D7CA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EE210A">
              <w:rPr>
                <w:rFonts w:ascii="Century Gothic" w:hAnsi="Century Gothic"/>
                <w:sz w:val="24"/>
                <w:szCs w:val="24"/>
              </w:rPr>
              <w:t>Ética, naturaleza y sociedades</w:t>
            </w:r>
          </w:p>
        </w:tc>
        <w:tc>
          <w:tcPr>
            <w:tcW w:w="4885" w:type="dxa"/>
            <w:gridSpan w:val="3"/>
            <w:vAlign w:val="center"/>
          </w:tcPr>
          <w:p w14:paraId="239E5268" w14:textId="77777777" w:rsidR="00F63155" w:rsidRPr="00617A06" w:rsidRDefault="00F63155" w:rsidP="002D7CAF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8A2D1D">
              <w:rPr>
                <w:rFonts w:ascii="Century Gothic" w:hAnsi="Century Gothic" w:cs="Tahoma"/>
                <w:sz w:val="24"/>
                <w:szCs w:val="24"/>
              </w:rPr>
              <w:t>Interacción, cuidado, conservación y regeneración de la naturaleza, que favorece la construcción de una conciencia socioambiental.</w:t>
            </w:r>
          </w:p>
        </w:tc>
        <w:tc>
          <w:tcPr>
            <w:tcW w:w="7587" w:type="dxa"/>
            <w:gridSpan w:val="5"/>
            <w:vAlign w:val="center"/>
          </w:tcPr>
          <w:p w14:paraId="0BCC2445" w14:textId="77777777" w:rsidR="00F63155" w:rsidRPr="008A2D1D" w:rsidRDefault="00F63155" w:rsidP="002D7CAF">
            <w:pPr>
              <w:jc w:val="both"/>
              <w:rPr>
                <w:rFonts w:ascii="Century Gothic" w:hAnsi="Century Gothic" w:cs="Tahoma"/>
                <w:b/>
                <w:sz w:val="24"/>
                <w:szCs w:val="24"/>
              </w:rPr>
            </w:pPr>
            <w:r w:rsidRPr="008A2D1D">
              <w:rPr>
                <w:rFonts w:ascii="Century Gothic" w:hAnsi="Century Gothic" w:cs="Tahoma"/>
                <w:b/>
                <w:sz w:val="24"/>
                <w:szCs w:val="24"/>
              </w:rPr>
              <w:t>3er grado</w:t>
            </w:r>
          </w:p>
          <w:p w14:paraId="31981F4B" w14:textId="77777777" w:rsidR="00F63155" w:rsidRPr="00617A06" w:rsidRDefault="00F63155" w:rsidP="002D7CAF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8A2D1D">
              <w:rPr>
                <w:rFonts w:ascii="Century Gothic" w:hAnsi="Century Gothic" w:cs="Tahoma"/>
                <w:sz w:val="24"/>
                <w:szCs w:val="24"/>
              </w:rPr>
              <w:t>Reconoce algunas condiciones ambientales de su comunidad y dice cómo afectan a plantas, animales y personas; en colaboración, hace propuestas para mejorarlas.</w:t>
            </w:r>
          </w:p>
        </w:tc>
      </w:tr>
    </w:tbl>
    <w:p w14:paraId="59B2EEE1" w14:textId="77777777" w:rsidR="005E0763" w:rsidRDefault="005E0763">
      <w:pPr>
        <w:rPr>
          <w:rFonts w:ascii="Century Gothic" w:hAnsi="Century Gothic"/>
          <w:sz w:val="24"/>
          <w:szCs w:val="24"/>
        </w:rPr>
      </w:pPr>
    </w:p>
    <w:sectPr w:rsidR="005E0763" w:rsidSect="00310552">
      <w:headerReference w:type="default" r:id="rId9"/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605D64" w14:textId="77777777" w:rsidR="00BA4FF6" w:rsidRDefault="00BA4FF6" w:rsidP="0040208D">
      <w:pPr>
        <w:spacing w:after="0" w:line="240" w:lineRule="auto"/>
      </w:pPr>
      <w:r>
        <w:separator/>
      </w:r>
    </w:p>
  </w:endnote>
  <w:endnote w:type="continuationSeparator" w:id="0">
    <w:p w14:paraId="4911C617" w14:textId="77777777" w:rsidR="00BA4FF6" w:rsidRDefault="00BA4FF6" w:rsidP="004020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F57FD0" w14:textId="77777777" w:rsidR="00BA4FF6" w:rsidRDefault="00BA4FF6" w:rsidP="0040208D">
      <w:pPr>
        <w:spacing w:after="0" w:line="240" w:lineRule="auto"/>
      </w:pPr>
      <w:r>
        <w:separator/>
      </w:r>
    </w:p>
  </w:footnote>
  <w:footnote w:type="continuationSeparator" w:id="0">
    <w:p w14:paraId="70A88C0C" w14:textId="77777777" w:rsidR="00BA4FF6" w:rsidRDefault="00BA4FF6" w:rsidP="004020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545CB6" w14:textId="4A60B943" w:rsidR="0040208D" w:rsidRPr="0040208D" w:rsidRDefault="0040208D" w:rsidP="0040208D">
    <w:pPr>
      <w:pStyle w:val="Encabezado"/>
      <w:jc w:val="right"/>
      <w:rPr>
        <w:rFonts w:ascii="Century Gothic" w:hAnsi="Century Gothic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0A4DC4C1" wp14:editId="611CDCBD">
          <wp:simplePos x="0" y="0"/>
          <wp:positionH relativeFrom="margin">
            <wp:posOffset>28575</wp:posOffset>
          </wp:positionH>
          <wp:positionV relativeFrom="paragraph">
            <wp:posOffset>-163830</wp:posOffset>
          </wp:positionV>
          <wp:extent cx="6090285" cy="408305"/>
          <wp:effectExtent l="0" t="0" r="5715" b="0"/>
          <wp:wrapTight wrapText="bothSides">
            <wp:wrapPolygon edited="0">
              <wp:start x="0" y="0"/>
              <wp:lineTo x="0" y="20156"/>
              <wp:lineTo x="21553" y="20156"/>
              <wp:lineTo x="21553" y="0"/>
              <wp:lineTo x="0" y="0"/>
            </wp:wrapPolygon>
          </wp:wrapTight>
          <wp:docPr id="748365650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0285" cy="408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hAnsi="Century Gothic"/>
        <w:sz w:val="28"/>
        <w:szCs w:val="28"/>
      </w:rPr>
      <w:t>https://DidacticosMx.com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E4C"/>
    <w:rsid w:val="00080AF5"/>
    <w:rsid w:val="001207FD"/>
    <w:rsid w:val="001639D2"/>
    <w:rsid w:val="002E3019"/>
    <w:rsid w:val="002F59BC"/>
    <w:rsid w:val="00310552"/>
    <w:rsid w:val="003443A0"/>
    <w:rsid w:val="00386D2F"/>
    <w:rsid w:val="00387450"/>
    <w:rsid w:val="003B1A0B"/>
    <w:rsid w:val="0040208D"/>
    <w:rsid w:val="004104AA"/>
    <w:rsid w:val="005E0763"/>
    <w:rsid w:val="00613F02"/>
    <w:rsid w:val="00667349"/>
    <w:rsid w:val="00711889"/>
    <w:rsid w:val="0072408D"/>
    <w:rsid w:val="007313AC"/>
    <w:rsid w:val="00795E7A"/>
    <w:rsid w:val="007E662E"/>
    <w:rsid w:val="008856B6"/>
    <w:rsid w:val="0099209A"/>
    <w:rsid w:val="009A14DE"/>
    <w:rsid w:val="009A3C61"/>
    <w:rsid w:val="009A5BC5"/>
    <w:rsid w:val="009C1671"/>
    <w:rsid w:val="009D5084"/>
    <w:rsid w:val="00A217E0"/>
    <w:rsid w:val="00AD1658"/>
    <w:rsid w:val="00AD78B1"/>
    <w:rsid w:val="00AE33B7"/>
    <w:rsid w:val="00B474F4"/>
    <w:rsid w:val="00B51E4C"/>
    <w:rsid w:val="00BA4FF6"/>
    <w:rsid w:val="00BA546C"/>
    <w:rsid w:val="00C677AB"/>
    <w:rsid w:val="00CC67BE"/>
    <w:rsid w:val="00CD474C"/>
    <w:rsid w:val="00E1514A"/>
    <w:rsid w:val="00E217F1"/>
    <w:rsid w:val="00E80704"/>
    <w:rsid w:val="00E96E7F"/>
    <w:rsid w:val="00EA4029"/>
    <w:rsid w:val="00F3456B"/>
    <w:rsid w:val="00F63155"/>
    <w:rsid w:val="00F824EC"/>
    <w:rsid w:val="00F85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51243E"/>
  <w15:chartTrackingRefBased/>
  <w15:docId w15:val="{9786A685-4F40-4154-B0E4-23DFDB575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51E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4020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0208D"/>
  </w:style>
  <w:style w:type="paragraph" w:styleId="Piedepgina">
    <w:name w:val="footer"/>
    <w:basedOn w:val="Normal"/>
    <w:link w:val="PiedepginaCar"/>
    <w:uiPriority w:val="99"/>
    <w:unhideWhenUsed/>
    <w:rsid w:val="004020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0208D"/>
  </w:style>
  <w:style w:type="character" w:styleId="Hipervnculo">
    <w:name w:val="Hyperlink"/>
    <w:basedOn w:val="Fuentedeprrafopredeter"/>
    <w:uiPriority w:val="99"/>
    <w:unhideWhenUsed/>
    <w:rsid w:val="002E301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98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idacticosmx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didacticosmx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97D1FC-7F57-447F-A67E-41DBD280E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839</Words>
  <Characters>4616</Characters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www.DidacticosMX.com</vt:lpstr>
    </vt:vector>
  </TitlesOfParts>
  <Manager>www.DidacticosMX.com</Manager>
  <Company>www.DidacticosMX.com</Company>
  <LinksUpToDate>false</LinksUpToDate>
  <CharactersWithSpaces>5445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www.DidacticosMX.com</dc:title>
  <dc:subject>www.DidacticosMX.com</dc:subject>
  <dc:creator>www.DidacticosMX.com</dc:creator>
  <cp:keywords>www.DidacticosMX.com</cp:keywords>
  <dc:description>www.DidacticosMX.com</dc:description>
  <dcterms:created xsi:type="dcterms:W3CDTF">2023-08-21T19:57:00Z</dcterms:created>
  <dcterms:modified xsi:type="dcterms:W3CDTF">2025-03-26T22:22:00Z</dcterms:modified>
  <cp:category>www.DidacticosMX.com</cp:category>
</cp:coreProperties>
</file>