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51956A2" w:rsidR="00BD0E66" w:rsidRPr="00D46909" w:rsidRDefault="004C20F1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3"/>
        <w:gridCol w:w="2999"/>
        <w:gridCol w:w="1723"/>
        <w:gridCol w:w="2872"/>
        <w:gridCol w:w="3753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4036B">
        <w:tc>
          <w:tcPr>
            <w:tcW w:w="3043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9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2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3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4036B" w:rsidRPr="00AD1658" w14:paraId="6D683E32" w14:textId="77777777" w:rsidTr="0094036B">
        <w:tc>
          <w:tcPr>
            <w:tcW w:w="3043" w:type="dxa"/>
            <w:vAlign w:val="center"/>
          </w:tcPr>
          <w:p w14:paraId="75BC1B25" w14:textId="2381B90A" w:rsidR="0094036B" w:rsidRPr="004C20F1" w:rsidRDefault="0094036B" w:rsidP="0094036B">
            <w:pPr>
              <w:rPr>
                <w:rFonts w:ascii="Century Gothic" w:hAnsi="Century Gothic"/>
              </w:rPr>
            </w:pPr>
            <w:r w:rsidRPr="0094036B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9" w:type="dxa"/>
            <w:vAlign w:val="center"/>
          </w:tcPr>
          <w:p w14:paraId="4C6A4091" w14:textId="550E71B2" w:rsidR="0094036B" w:rsidRPr="004C20F1" w:rsidRDefault="0094036B" w:rsidP="0094036B">
            <w:pPr>
              <w:rPr>
                <w:rFonts w:ascii="Century Gothic" w:hAnsi="Century Gothic"/>
              </w:rPr>
            </w:pPr>
            <w:r w:rsidRPr="0094036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4036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94036B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2096AAD4" w14:textId="77777777" w:rsidR="0094036B" w:rsidRPr="00CB4244" w:rsidRDefault="0094036B" w:rsidP="009403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233BEAB2" w14:textId="4F243E16" w:rsidR="0094036B" w:rsidRPr="00676431" w:rsidRDefault="0094036B" w:rsidP="009403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Páginas 284 a la 301</w:t>
            </w:r>
          </w:p>
        </w:tc>
        <w:tc>
          <w:tcPr>
            <w:tcW w:w="2872" w:type="dxa"/>
            <w:vAlign w:val="center"/>
          </w:tcPr>
          <w:p w14:paraId="4CA77758" w14:textId="3C6EBF3D" w:rsidR="0094036B" w:rsidRPr="00676431" w:rsidRDefault="0094036B" w:rsidP="0094036B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04 - El color y el sonido de los alimentos.</w:t>
            </w:r>
          </w:p>
        </w:tc>
        <w:tc>
          <w:tcPr>
            <w:tcW w:w="3753" w:type="dxa"/>
            <w:vAlign w:val="center"/>
          </w:tcPr>
          <w:p w14:paraId="4F9A4C26" w14:textId="7FAB5A8D" w:rsidR="0094036B" w:rsidRPr="00676431" w:rsidRDefault="0094036B" w:rsidP="0094036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Conocer causas y efectos en la vida de las personas que surgen como resultado de cambios en los hábitos alimenticios. Elaborar un Recetario de platillos típicos de su localidad, a fin de compartir algunas experiencias que han vivido con su familia en la comunidad.</w:t>
            </w:r>
          </w:p>
        </w:tc>
      </w:tr>
      <w:tr w:rsidR="0094036B" w:rsidRPr="00AD1658" w14:paraId="2B193D2D" w14:textId="77777777" w:rsidTr="0094036B">
        <w:tc>
          <w:tcPr>
            <w:tcW w:w="3043" w:type="dxa"/>
            <w:vAlign w:val="center"/>
          </w:tcPr>
          <w:p w14:paraId="4DF4BD38" w14:textId="580DF53C" w:rsidR="0094036B" w:rsidRPr="004C20F1" w:rsidRDefault="0094036B" w:rsidP="0094036B">
            <w:pPr>
              <w:rPr>
                <w:rFonts w:ascii="Century Gothic" w:hAnsi="Century Gothic"/>
              </w:rPr>
            </w:pPr>
            <w:r w:rsidRPr="0094036B">
              <w:rPr>
                <w:rFonts w:ascii="Century Gothic" w:hAnsi="Century Gothic"/>
              </w:rPr>
              <w:t>Lenguajes</w:t>
            </w:r>
          </w:p>
        </w:tc>
        <w:tc>
          <w:tcPr>
            <w:tcW w:w="2999" w:type="dxa"/>
            <w:vAlign w:val="center"/>
          </w:tcPr>
          <w:p w14:paraId="410BEDB4" w14:textId="0C1F5603" w:rsidR="0094036B" w:rsidRPr="004C20F1" w:rsidRDefault="0094036B" w:rsidP="0094036B">
            <w:pPr>
              <w:rPr>
                <w:rFonts w:ascii="Century Gothic" w:hAnsi="Century Gothic"/>
              </w:rPr>
            </w:pPr>
            <w:r w:rsidRPr="0094036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4036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4036B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94036B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6BBDD9CB" w14:textId="77777777" w:rsidR="0094036B" w:rsidRPr="00CB4244" w:rsidRDefault="0094036B" w:rsidP="009403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01AADC80" w14:textId="6D592346" w:rsidR="0094036B" w:rsidRPr="00676431" w:rsidRDefault="0094036B" w:rsidP="009403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Páginas 10 a la 21</w:t>
            </w:r>
          </w:p>
        </w:tc>
        <w:tc>
          <w:tcPr>
            <w:tcW w:w="2872" w:type="dxa"/>
            <w:vAlign w:val="center"/>
          </w:tcPr>
          <w:p w14:paraId="12D9C044" w14:textId="0FAB2F3E" w:rsidR="0094036B" w:rsidRPr="00676431" w:rsidRDefault="0094036B" w:rsidP="0094036B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05 - Así eran las familias de mi comunidad.</w:t>
            </w:r>
          </w:p>
        </w:tc>
        <w:tc>
          <w:tcPr>
            <w:tcW w:w="3753" w:type="dxa"/>
            <w:vAlign w:val="center"/>
          </w:tcPr>
          <w:p w14:paraId="46B1B929" w14:textId="354005E9" w:rsidR="0094036B" w:rsidRPr="00676431" w:rsidRDefault="0094036B" w:rsidP="0094036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Escribir un texto monográfico utilizando información de diferentes fuentes. Investigar algunos cambios que ha experimentado su comunidad a lo largo del tiempo.</w:t>
            </w:r>
          </w:p>
        </w:tc>
      </w:tr>
      <w:tr w:rsidR="0094036B" w:rsidRPr="00AD1658" w14:paraId="3E0896F7" w14:textId="77777777" w:rsidTr="0094036B">
        <w:tc>
          <w:tcPr>
            <w:tcW w:w="3043" w:type="dxa"/>
            <w:vAlign w:val="center"/>
          </w:tcPr>
          <w:p w14:paraId="2615CD50" w14:textId="57747940" w:rsidR="0094036B" w:rsidRPr="00AD1658" w:rsidRDefault="0094036B" w:rsidP="0094036B">
            <w:pPr>
              <w:rPr>
                <w:rFonts w:ascii="Century Gothic" w:hAnsi="Century Gothic"/>
              </w:rPr>
            </w:pPr>
            <w:r w:rsidRPr="004C20F1">
              <w:rPr>
                <w:rFonts w:ascii="Century Gothic" w:hAnsi="Century Gothic"/>
              </w:rPr>
              <w:t>Lenguajes</w:t>
            </w:r>
          </w:p>
        </w:tc>
        <w:tc>
          <w:tcPr>
            <w:tcW w:w="2999" w:type="dxa"/>
            <w:vAlign w:val="center"/>
          </w:tcPr>
          <w:p w14:paraId="2D724138" w14:textId="1327089E" w:rsidR="0094036B" w:rsidRPr="00AD1658" w:rsidRDefault="0094036B" w:rsidP="0094036B">
            <w:pPr>
              <w:rPr>
                <w:rFonts w:ascii="Century Gothic" w:hAnsi="Century Gothic"/>
              </w:rPr>
            </w:pPr>
            <w:r w:rsidRPr="004C20F1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4C20F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4C20F1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4C20F1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583E5255" w14:textId="77777777" w:rsidR="0094036B" w:rsidRPr="00676431" w:rsidRDefault="0094036B" w:rsidP="009403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69E95F5E" w:rsidR="0094036B" w:rsidRPr="00AD1658" w:rsidRDefault="0094036B" w:rsidP="0094036B">
            <w:pPr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Páginas 10 a la 21</w:t>
            </w:r>
          </w:p>
        </w:tc>
        <w:tc>
          <w:tcPr>
            <w:tcW w:w="2872" w:type="dxa"/>
            <w:vAlign w:val="center"/>
          </w:tcPr>
          <w:p w14:paraId="1C02C1AD" w14:textId="5332F31A" w:rsidR="0094036B" w:rsidRPr="00AD1658" w:rsidRDefault="0094036B" w:rsidP="0094036B">
            <w:pPr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Aprendo a escuchar para poder dialogar.</w:t>
            </w:r>
          </w:p>
        </w:tc>
        <w:tc>
          <w:tcPr>
            <w:tcW w:w="3753" w:type="dxa"/>
            <w:vAlign w:val="center"/>
          </w:tcPr>
          <w:p w14:paraId="30CCDB5F" w14:textId="4ACDE34F" w:rsidR="0094036B" w:rsidRPr="00AD1658" w:rsidRDefault="0094036B" w:rsidP="0094036B">
            <w:pPr>
              <w:jc w:val="both"/>
              <w:rPr>
                <w:rFonts w:ascii="Century Gothic" w:hAnsi="Century Gothic"/>
              </w:rPr>
            </w:pPr>
            <w:r w:rsidRPr="00676431">
              <w:rPr>
                <w:rFonts w:ascii="Century Gothic" w:hAnsi="Century Gothic" w:cs="Tahoma"/>
                <w:sz w:val="24"/>
                <w:szCs w:val="24"/>
              </w:rPr>
              <w:t>Elaborar un cómic o historieta, en el cual plasmarán la importancia del diálogo en el intercambio de ideas y los acuerdos que se establecen para el bien común.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FD13" w14:textId="77777777" w:rsidR="006110B7" w:rsidRDefault="006110B7" w:rsidP="00D46909">
      <w:pPr>
        <w:spacing w:after="0" w:line="240" w:lineRule="auto"/>
      </w:pPr>
      <w:r>
        <w:separator/>
      </w:r>
    </w:p>
  </w:endnote>
  <w:endnote w:type="continuationSeparator" w:id="0">
    <w:p w14:paraId="3688CEA1" w14:textId="77777777" w:rsidR="006110B7" w:rsidRDefault="006110B7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39A6" w14:textId="77777777" w:rsidR="006110B7" w:rsidRDefault="006110B7" w:rsidP="00D46909">
      <w:pPr>
        <w:spacing w:after="0" w:line="240" w:lineRule="auto"/>
      </w:pPr>
      <w:r>
        <w:separator/>
      </w:r>
    </w:p>
  </w:footnote>
  <w:footnote w:type="continuationSeparator" w:id="0">
    <w:p w14:paraId="3EE6B57E" w14:textId="77777777" w:rsidR="006110B7" w:rsidRDefault="006110B7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677EC"/>
    <w:rsid w:val="002F59BC"/>
    <w:rsid w:val="004104AA"/>
    <w:rsid w:val="0043679E"/>
    <w:rsid w:val="004C20F1"/>
    <w:rsid w:val="006110B7"/>
    <w:rsid w:val="007B07F8"/>
    <w:rsid w:val="00800003"/>
    <w:rsid w:val="00850091"/>
    <w:rsid w:val="0094036B"/>
    <w:rsid w:val="00966396"/>
    <w:rsid w:val="009A5BC5"/>
    <w:rsid w:val="00AD1658"/>
    <w:rsid w:val="00B474F4"/>
    <w:rsid w:val="00B51E4C"/>
    <w:rsid w:val="00BD0E66"/>
    <w:rsid w:val="00D46909"/>
    <w:rsid w:val="00D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1093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2025-01-22T00:14:00Z</dcterms:modified>
  <cp:category>www.DidacticosMX.com</cp:category>
</cp:coreProperties>
</file>