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40208D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34"/>
        <w:gridCol w:w="2995"/>
        <w:gridCol w:w="1723"/>
        <w:gridCol w:w="2884"/>
        <w:gridCol w:w="3754"/>
      </w:tblGrid>
      <w:tr w:rsidR="00AD1658" w:rsidRPr="00716860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716860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16860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716860" w14:paraId="0ED89697" w14:textId="77777777" w:rsidTr="00716860">
        <w:tc>
          <w:tcPr>
            <w:tcW w:w="3080" w:type="dxa"/>
            <w:shd w:val="clear" w:color="auto" w:fill="E5F0FF"/>
            <w:vAlign w:val="center"/>
          </w:tcPr>
          <w:p w14:paraId="2010CF81" w14:textId="0E05CB10" w:rsidR="00AD1658" w:rsidRPr="0071686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16860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6" w:type="dxa"/>
            <w:shd w:val="clear" w:color="auto" w:fill="E5F0FF"/>
            <w:vAlign w:val="center"/>
          </w:tcPr>
          <w:p w14:paraId="3FF55929" w14:textId="2775533F" w:rsidR="00AD1658" w:rsidRPr="0071686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16860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71686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16860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4" w:type="dxa"/>
            <w:shd w:val="clear" w:color="auto" w:fill="E5F0FF"/>
            <w:vAlign w:val="center"/>
          </w:tcPr>
          <w:p w14:paraId="0490FFAC" w14:textId="4AF7C1E6" w:rsidR="00AD1658" w:rsidRPr="0071686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16860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4" w:type="dxa"/>
            <w:shd w:val="clear" w:color="auto" w:fill="E5F0FF"/>
            <w:vAlign w:val="center"/>
          </w:tcPr>
          <w:p w14:paraId="49AD0D00" w14:textId="0DD44579" w:rsidR="00AD1658" w:rsidRPr="00716860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716860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716860" w:rsidRPr="00716860" w14:paraId="3E0896F7" w14:textId="77777777" w:rsidTr="00716860">
        <w:tc>
          <w:tcPr>
            <w:tcW w:w="3080" w:type="dxa"/>
            <w:vAlign w:val="center"/>
          </w:tcPr>
          <w:p w14:paraId="2615CD50" w14:textId="5C57F603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6" w:type="dxa"/>
            <w:vAlign w:val="center"/>
          </w:tcPr>
          <w:p w14:paraId="4D3F8F64" w14:textId="7777777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>Inclusión</w:t>
            </w:r>
          </w:p>
          <w:p w14:paraId="27B54EBE" w14:textId="7777777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>Pensamiento crítico</w:t>
            </w:r>
          </w:p>
          <w:p w14:paraId="33932598" w14:textId="7777777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 xml:space="preserve">Interculturalidad critica </w:t>
            </w:r>
          </w:p>
          <w:p w14:paraId="2E44C8C2" w14:textId="7777777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03A3EC1" w14:textId="7777777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716860" w:rsidRPr="00716860" w:rsidRDefault="00716860" w:rsidP="00716860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6D60D0FA" w14:textId="77777777" w:rsidR="00716860" w:rsidRPr="00716860" w:rsidRDefault="00716860" w:rsidP="007168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363E04C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Páginas 194 a la 207</w:t>
            </w:r>
          </w:p>
        </w:tc>
        <w:tc>
          <w:tcPr>
            <w:tcW w:w="2914" w:type="dxa"/>
            <w:vAlign w:val="center"/>
          </w:tcPr>
          <w:p w14:paraId="1C02C1AD" w14:textId="5FE9ED6E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Los aportes culturales de mi comunidad.</w:t>
            </w:r>
          </w:p>
        </w:tc>
        <w:tc>
          <w:tcPr>
            <w:tcW w:w="3804" w:type="dxa"/>
            <w:vAlign w:val="center"/>
          </w:tcPr>
          <w:p w14:paraId="30CCDB5F" w14:textId="2A638E2A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Organizar y llevar a cabo una exposición cultural donde compartirán prácticas culturales y lingüísticas de su comunidad que merecen ser reconocidas, valoradas y conservadas.</w:t>
            </w:r>
          </w:p>
        </w:tc>
      </w:tr>
      <w:tr w:rsidR="00716860" w:rsidRPr="00716860" w14:paraId="11363062" w14:textId="77777777" w:rsidTr="00716860">
        <w:tc>
          <w:tcPr>
            <w:tcW w:w="3080" w:type="dxa"/>
            <w:vAlign w:val="center"/>
          </w:tcPr>
          <w:p w14:paraId="6A945832" w14:textId="74A7A934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6" w:type="dxa"/>
            <w:vAlign w:val="center"/>
          </w:tcPr>
          <w:p w14:paraId="3CACA0EF" w14:textId="7777777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 xml:space="preserve">Interculturalidad critica </w:t>
            </w:r>
          </w:p>
          <w:p w14:paraId="60F8543C" w14:textId="7777777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716860" w:rsidRPr="00716860" w:rsidRDefault="00716860" w:rsidP="00716860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851A511" w14:textId="77777777" w:rsidR="00716860" w:rsidRPr="00716860" w:rsidRDefault="00716860" w:rsidP="007168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7F3665C6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Páginas 296 a la 307</w:t>
            </w:r>
          </w:p>
        </w:tc>
        <w:tc>
          <w:tcPr>
            <w:tcW w:w="2914" w:type="dxa"/>
            <w:vAlign w:val="center"/>
          </w:tcPr>
          <w:p w14:paraId="0F88FC55" w14:textId="4604B275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Galería de mi comunidad.</w:t>
            </w:r>
          </w:p>
        </w:tc>
        <w:tc>
          <w:tcPr>
            <w:tcW w:w="3804" w:type="dxa"/>
            <w:vAlign w:val="center"/>
          </w:tcPr>
          <w:p w14:paraId="1544F34B" w14:textId="31E84F8D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Montar una galería de historia y prácticas socioculturales de su comunidad y elaborar un catálogo de los lugares con valor histórico, con el objetivo de promover el reconocimiento de su importancia y fortalecer el sentido de pertenencia entre los miembros de tu comunidad.</w:t>
            </w:r>
          </w:p>
        </w:tc>
      </w:tr>
      <w:tr w:rsidR="00716860" w:rsidRPr="00716860" w14:paraId="28903A2D" w14:textId="77777777" w:rsidTr="00716860">
        <w:tc>
          <w:tcPr>
            <w:tcW w:w="3080" w:type="dxa"/>
            <w:vAlign w:val="center"/>
          </w:tcPr>
          <w:p w14:paraId="66EAD28D" w14:textId="7720594C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6" w:type="dxa"/>
            <w:vAlign w:val="center"/>
          </w:tcPr>
          <w:p w14:paraId="6FF48D2C" w14:textId="7777777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>Pensamiento crítico</w:t>
            </w:r>
          </w:p>
          <w:p w14:paraId="0357FC44" w14:textId="77777777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/>
              </w:rPr>
              <w:t xml:space="preserve">Interculturalidad critica </w:t>
            </w:r>
          </w:p>
          <w:p w14:paraId="599C58D7" w14:textId="4386A27A" w:rsidR="00716860" w:rsidRPr="00716860" w:rsidRDefault="00716860" w:rsidP="00716860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3840A67F" w14:textId="77777777" w:rsidR="00716860" w:rsidRPr="00716860" w:rsidRDefault="00716860" w:rsidP="00716860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23401A8C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Páginas 176 a la 185</w:t>
            </w:r>
          </w:p>
        </w:tc>
        <w:tc>
          <w:tcPr>
            <w:tcW w:w="2914" w:type="dxa"/>
            <w:vAlign w:val="center"/>
          </w:tcPr>
          <w:p w14:paraId="2010C993" w14:textId="7974071D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Mis primeros pasos en la conservación: el croquis de mi comunidad.</w:t>
            </w:r>
          </w:p>
        </w:tc>
        <w:tc>
          <w:tcPr>
            <w:tcW w:w="3804" w:type="dxa"/>
            <w:vAlign w:val="center"/>
          </w:tcPr>
          <w:p w14:paraId="3F11CA71" w14:textId="61817D6E" w:rsidR="00716860" w:rsidRPr="00716860" w:rsidRDefault="00716860" w:rsidP="00716860">
            <w:pPr>
              <w:rPr>
                <w:rFonts w:ascii="Century Gothic" w:hAnsi="Century Gothic"/>
              </w:rPr>
            </w:pPr>
            <w:r w:rsidRPr="00716860">
              <w:rPr>
                <w:rFonts w:ascii="Century Gothic" w:hAnsi="Century Gothic" w:cs="Tahoma"/>
                <w:sz w:val="24"/>
                <w:szCs w:val="24"/>
              </w:rPr>
              <w:t>Realizar un mapeo comunitario en su salón de clases para recuperar la memoria colectiva y los saberes de personas mayores sobre el territorio y las actividades de la comunidad.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DCE3" w14:textId="77777777" w:rsidR="006E30D3" w:rsidRDefault="006E30D3" w:rsidP="0040208D">
      <w:pPr>
        <w:spacing w:after="0" w:line="240" w:lineRule="auto"/>
      </w:pPr>
      <w:r>
        <w:separator/>
      </w:r>
    </w:p>
  </w:endnote>
  <w:endnote w:type="continuationSeparator" w:id="0">
    <w:p w14:paraId="034DFCD8" w14:textId="77777777" w:rsidR="006E30D3" w:rsidRDefault="006E30D3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ADB93" w14:textId="77777777" w:rsidR="006E30D3" w:rsidRDefault="006E30D3" w:rsidP="0040208D">
      <w:pPr>
        <w:spacing w:after="0" w:line="240" w:lineRule="auto"/>
      </w:pPr>
      <w:r>
        <w:separator/>
      </w:r>
    </w:p>
  </w:footnote>
  <w:footnote w:type="continuationSeparator" w:id="0">
    <w:p w14:paraId="1DC92355" w14:textId="77777777" w:rsidR="006E30D3" w:rsidRDefault="006E30D3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425EE7"/>
    <w:rsid w:val="006A52FB"/>
    <w:rsid w:val="006E30D3"/>
    <w:rsid w:val="00711889"/>
    <w:rsid w:val="00716860"/>
    <w:rsid w:val="0072408D"/>
    <w:rsid w:val="007313AC"/>
    <w:rsid w:val="009A14DE"/>
    <w:rsid w:val="009A5BC5"/>
    <w:rsid w:val="00AD1658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1116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2024-11-20T23:36:00Z</dcterms:modified>
  <cp:category>www.DidacticosMX.com</cp:category>
</cp:coreProperties>
</file>